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EF12" w14:textId="1A6FD267" w:rsidR="00E95C69" w:rsidRPr="002802C8" w:rsidRDefault="00DE6134" w:rsidP="003C1047">
      <w:pPr>
        <w:rPr>
          <w:rFonts w:ascii="Avenir Next LT Pro" w:eastAsia="Montserrat" w:hAnsi="Avenir Next LT Pro" w:cs="Montserrat"/>
          <w:b/>
          <w:bCs/>
          <w:sz w:val="25"/>
          <w:szCs w:val="25"/>
        </w:rPr>
      </w:pPr>
      <w:r w:rsidRPr="002802C8">
        <w:rPr>
          <w:noProof/>
          <w:lang w:val="en-US"/>
        </w:rPr>
        <w:drawing>
          <wp:anchor distT="0" distB="0" distL="114300" distR="114300" simplePos="0" relativeHeight="251658242" behindDoc="1" locked="0" layoutInCell="1" allowOverlap="1" wp14:anchorId="4BE262F5" wp14:editId="028095E0">
            <wp:simplePos x="0" y="0"/>
            <wp:positionH relativeFrom="margin">
              <wp:align>left</wp:align>
            </wp:positionH>
            <wp:positionV relativeFrom="paragraph">
              <wp:posOffset>-838835</wp:posOffset>
            </wp:positionV>
            <wp:extent cx="1057275" cy="1057275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H_logo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6AE" w:rsidRPr="002802C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2ADA67A" wp14:editId="5EA28161">
            <wp:simplePos x="0" y="0"/>
            <wp:positionH relativeFrom="margin">
              <wp:align>right</wp:align>
            </wp:positionH>
            <wp:positionV relativeFrom="paragraph">
              <wp:posOffset>-701187</wp:posOffset>
            </wp:positionV>
            <wp:extent cx="2793365" cy="628015"/>
            <wp:effectExtent l="0" t="0" r="6985" b="635"/>
            <wp:wrapNone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B28B2" w14:textId="6CC12765" w:rsidR="0084058F" w:rsidRPr="002802C8" w:rsidRDefault="00B3078B" w:rsidP="00D360A9">
      <w:pPr>
        <w:jc w:val="center"/>
        <w:rPr>
          <w:rFonts w:ascii="Avenir Next LT Pro" w:eastAsia="Montserrat" w:hAnsi="Avenir Next LT Pro" w:cs="Montserrat"/>
          <w:b/>
          <w:bCs/>
          <w:sz w:val="25"/>
          <w:szCs w:val="25"/>
        </w:rPr>
      </w:pPr>
      <w:r w:rsidRPr="002802C8">
        <w:rPr>
          <w:rFonts w:ascii="Avenir Next LT Pro" w:eastAsia="Montserrat" w:hAnsi="Avenir Next LT Pro" w:cs="Montserrat"/>
          <w:b/>
          <w:bCs/>
          <w:sz w:val="25"/>
          <w:szCs w:val="25"/>
        </w:rPr>
        <w:t>M</w:t>
      </w:r>
      <w:r w:rsidR="00AD2F3B" w:rsidRPr="002802C8">
        <w:rPr>
          <w:rFonts w:ascii="Avenir Next LT Pro" w:eastAsia="Montserrat" w:hAnsi="Avenir Next LT Pro" w:cs="Montserrat"/>
          <w:b/>
          <w:bCs/>
          <w:sz w:val="25"/>
          <w:szCs w:val="25"/>
        </w:rPr>
        <w:t>ARATHON OF HOPE CANCER CENTRES NETWORK</w:t>
      </w:r>
    </w:p>
    <w:p w14:paraId="11BD53CD" w14:textId="4A360F3C" w:rsidR="005B1E32" w:rsidRPr="002802C8" w:rsidRDefault="00CA394A" w:rsidP="00EE626F">
      <w:pPr>
        <w:jc w:val="center"/>
        <w:rPr>
          <w:rFonts w:ascii="Avenir Next LT Pro" w:eastAsia="Montserrat" w:hAnsi="Avenir Next LT Pro" w:cs="Montserrat"/>
          <w:b/>
          <w:bCs/>
          <w:sz w:val="28"/>
          <w:szCs w:val="28"/>
        </w:rPr>
      </w:pPr>
      <w:r>
        <w:rPr>
          <w:rFonts w:ascii="Avenir Next LT Pro" w:eastAsia="Montserrat" w:hAnsi="Avenir Next LT Pro" w:cs="Montserrat"/>
          <w:b/>
          <w:bCs/>
          <w:sz w:val="28"/>
          <w:szCs w:val="28"/>
        </w:rPr>
        <w:t>EOI</w:t>
      </w:r>
      <w:r w:rsidR="00AD2F3B" w:rsidRPr="714DDDFC">
        <w:rPr>
          <w:rFonts w:ascii="Avenir Next LT Pro" w:eastAsia="Montserrat" w:hAnsi="Avenir Next LT Pro" w:cs="Montserrat"/>
          <w:b/>
          <w:bCs/>
          <w:sz w:val="28"/>
          <w:szCs w:val="28"/>
        </w:rPr>
        <w:t xml:space="preserve"> Form</w:t>
      </w:r>
      <w:r w:rsidR="00664C58" w:rsidRPr="714DDDFC">
        <w:rPr>
          <w:rFonts w:ascii="Avenir Next LT Pro" w:eastAsia="Montserrat" w:hAnsi="Avenir Next LT Pro" w:cs="Montserrat"/>
          <w:b/>
          <w:bCs/>
          <w:sz w:val="28"/>
          <w:szCs w:val="28"/>
        </w:rPr>
        <w:t>: Return of Results Platform</w:t>
      </w:r>
      <w:r w:rsidR="02EEFBF8" w:rsidRPr="714DDDFC">
        <w:rPr>
          <w:rFonts w:ascii="Avenir Next LT Pro" w:eastAsia="Montserrat" w:hAnsi="Avenir Next LT Pro" w:cs="Montserrat"/>
          <w:b/>
          <w:bCs/>
          <w:sz w:val="28"/>
          <w:szCs w:val="28"/>
        </w:rPr>
        <w:t>/Tool</w:t>
      </w:r>
    </w:p>
    <w:p w14:paraId="1D107717" w14:textId="77777777" w:rsidR="00C414F3" w:rsidRDefault="00C414F3">
      <w:pPr>
        <w:rPr>
          <w:rFonts w:ascii="Avenir Next LT Pro" w:eastAsia="Montserrat Black" w:hAnsi="Avenir Next LT Pro" w:cs="Montserrat Black"/>
        </w:rPr>
      </w:pPr>
    </w:p>
    <w:p w14:paraId="6FADE3AC" w14:textId="34DFA2FB" w:rsidR="00B546EC" w:rsidRDefault="00B546EC" w:rsidP="00B546EC">
      <w:pPr>
        <w:jc w:val="center"/>
        <w:rPr>
          <w:rStyle w:val="normaltextrun"/>
          <w:rFonts w:ascii="Avenir Next LT Pro" w:hAnsi="Avenir Next LT Pro" w:cs="Segoe UI"/>
          <w:b/>
          <w:bCs/>
          <w:lang w:val="en-US"/>
        </w:rPr>
      </w:pPr>
      <w:r w:rsidRPr="24B9EE7A">
        <w:rPr>
          <w:rStyle w:val="normaltextrun"/>
          <w:rFonts w:ascii="Avenir Next LT Pro" w:hAnsi="Avenir Next LT Pro" w:cs="Segoe UI"/>
          <w:b/>
          <w:bCs/>
          <w:lang w:val="en-US"/>
        </w:rPr>
        <w:t>Deadline for Submissions: February 1</w:t>
      </w:r>
      <w:r w:rsidR="007274C4">
        <w:rPr>
          <w:rStyle w:val="normaltextrun"/>
          <w:rFonts w:ascii="Avenir Next LT Pro" w:hAnsi="Avenir Next LT Pro" w:cs="Segoe UI"/>
          <w:b/>
          <w:bCs/>
          <w:lang w:val="en-US"/>
        </w:rPr>
        <w:t>2</w:t>
      </w:r>
      <w:r w:rsidRPr="24B9EE7A">
        <w:rPr>
          <w:rStyle w:val="normaltextrun"/>
          <w:rFonts w:ascii="Avenir Next LT Pro" w:hAnsi="Avenir Next LT Pro" w:cs="Segoe UI"/>
          <w:b/>
          <w:bCs/>
          <w:lang w:val="en-US"/>
        </w:rPr>
        <w:t>, 2024 (</w:t>
      </w:r>
      <w:r w:rsidR="007274C4">
        <w:rPr>
          <w:rStyle w:val="normaltextrun"/>
          <w:rFonts w:ascii="Avenir Next LT Pro" w:hAnsi="Avenir Next LT Pro" w:cs="Segoe UI"/>
          <w:b/>
          <w:bCs/>
          <w:lang w:val="en-US"/>
        </w:rPr>
        <w:t>12</w:t>
      </w:r>
      <w:r w:rsidRPr="24B9EE7A">
        <w:rPr>
          <w:rStyle w:val="normaltextrun"/>
          <w:rFonts w:ascii="Avenir Next LT Pro" w:hAnsi="Avenir Next LT Pro" w:cs="Segoe UI"/>
          <w:b/>
          <w:bCs/>
          <w:lang w:val="en-US"/>
        </w:rPr>
        <w:t xml:space="preserve">:00 pm PT / </w:t>
      </w:r>
      <w:r w:rsidR="007274C4">
        <w:rPr>
          <w:rStyle w:val="normaltextrun"/>
          <w:rFonts w:ascii="Avenir Next LT Pro" w:hAnsi="Avenir Next LT Pro" w:cs="Segoe UI"/>
          <w:b/>
          <w:bCs/>
          <w:lang w:val="en-US"/>
        </w:rPr>
        <w:t>3</w:t>
      </w:r>
      <w:r w:rsidRPr="24B9EE7A">
        <w:rPr>
          <w:rStyle w:val="normaltextrun"/>
          <w:rFonts w:ascii="Avenir Next LT Pro" w:hAnsi="Avenir Next LT Pro" w:cs="Segoe UI"/>
          <w:b/>
          <w:bCs/>
          <w:lang w:val="en-US"/>
        </w:rPr>
        <w:t>:00 pm ET)</w:t>
      </w:r>
    </w:p>
    <w:p w14:paraId="14F1E6D1" w14:textId="399299FC" w:rsidR="00EF1F35" w:rsidRDefault="00EF1F35" w:rsidP="00B546EC">
      <w:pPr>
        <w:jc w:val="center"/>
        <w:rPr>
          <w:rFonts w:ascii="Avenir Next LT Pro" w:eastAsia="Montserrat Black" w:hAnsi="Avenir Next LT Pro" w:cs="Montserrat Black"/>
        </w:rPr>
      </w:pPr>
      <w:r>
        <w:rPr>
          <w:rStyle w:val="normaltextrun"/>
          <w:rFonts w:ascii="Avenir Next LT Pro" w:hAnsi="Avenir Next LT Pro" w:cs="Segoe UI"/>
          <w:b/>
          <w:bCs/>
          <w:lang w:val="en-US"/>
        </w:rPr>
        <w:t xml:space="preserve">Submit to: Kaitlin Hong Tai, Network Program Manager, </w:t>
      </w:r>
      <w:hyperlink r:id="rId14" w:history="1">
        <w:r w:rsidRPr="00EB585A">
          <w:rPr>
            <w:rStyle w:val="Hyperlink"/>
            <w:rFonts w:ascii="Avenir Next LT Pro" w:hAnsi="Avenir Next LT Pro" w:cs="Segoe UI"/>
            <w:b/>
            <w:bCs/>
            <w:lang w:val="en-US"/>
          </w:rPr>
          <w:t>khongtai@tfri.ca</w:t>
        </w:r>
      </w:hyperlink>
      <w:r>
        <w:rPr>
          <w:rStyle w:val="normaltextrun"/>
          <w:rFonts w:ascii="Avenir Next LT Pro" w:hAnsi="Avenir Next LT Pro" w:cs="Segoe UI"/>
          <w:b/>
          <w:bCs/>
          <w:lang w:val="en-US"/>
        </w:rPr>
        <w:t xml:space="preserve"> </w:t>
      </w:r>
    </w:p>
    <w:p w14:paraId="5B8DFAB8" w14:textId="77777777" w:rsidR="00090EB9" w:rsidRDefault="00090EB9">
      <w:pPr>
        <w:rPr>
          <w:rFonts w:ascii="Avenir Next LT Pro" w:eastAsia="Montserrat Black" w:hAnsi="Avenir Next LT Pro" w:cs="Montserrat Black"/>
        </w:rPr>
      </w:pPr>
    </w:p>
    <w:p w14:paraId="5DCB5D6E" w14:textId="77777777" w:rsidR="00EF1F35" w:rsidRPr="002802C8" w:rsidRDefault="00EF1F35">
      <w:pPr>
        <w:rPr>
          <w:rFonts w:ascii="Avenir Next LT Pro" w:eastAsia="Montserrat Black" w:hAnsi="Avenir Next LT Pro" w:cs="Montserrat Black"/>
        </w:rPr>
      </w:pPr>
    </w:p>
    <w:p w14:paraId="3732A92A" w14:textId="0503F7A4" w:rsidR="00AD2F3B" w:rsidRPr="002802C8" w:rsidRDefault="00086C2C" w:rsidP="00CF36AE">
      <w:pPr>
        <w:pStyle w:val="ListParagraph"/>
        <w:numPr>
          <w:ilvl w:val="0"/>
          <w:numId w:val="15"/>
        </w:numPr>
        <w:spacing w:after="120" w:line="240" w:lineRule="auto"/>
        <w:ind w:left="284" w:hanging="284"/>
        <w:contextualSpacing w:val="0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CONTACT INFORMATION</w:t>
      </w:r>
    </w:p>
    <w:tbl>
      <w:tblPr>
        <w:tblStyle w:val="TableGrid"/>
        <w:tblW w:w="107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7512"/>
      </w:tblGrid>
      <w:tr w:rsidR="002802C8" w:rsidRPr="002802C8" w14:paraId="019E7011" w14:textId="3285BDDD" w:rsidTr="714DDDFC">
        <w:trPr>
          <w:trHeight w:val="501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16B485F5" w14:textId="280C30F6" w:rsidR="00E342B1" w:rsidRPr="002802C8" w:rsidRDefault="00E342B1" w:rsidP="00AD2F3B">
            <w:pPr>
              <w:spacing w:before="120" w:after="120"/>
              <w:rPr>
                <w:rFonts w:ascii="Avenir Next LT Pro" w:hAnsi="Avenir Next LT Pro"/>
                <w:b/>
              </w:rPr>
            </w:pPr>
            <w:r w:rsidRPr="002802C8">
              <w:rPr>
                <w:rFonts w:ascii="Avenir Next LT Pro" w:hAnsi="Avenir Next LT Pro"/>
                <w:b/>
              </w:rPr>
              <w:t xml:space="preserve">Name of </w:t>
            </w:r>
            <w:r w:rsidR="00D02A3F" w:rsidRPr="002802C8">
              <w:rPr>
                <w:rFonts w:ascii="Avenir Next LT Pro" w:hAnsi="Avenir Next LT Pro"/>
                <w:b/>
              </w:rPr>
              <w:t>Applicant</w:t>
            </w:r>
            <w:r w:rsidR="006E31AC" w:rsidRPr="002802C8">
              <w:rPr>
                <w:rFonts w:ascii="Avenir Next LT Pro" w:hAnsi="Avenir Next LT Pro"/>
                <w:b/>
                <w:vertAlign w:val="superscript"/>
              </w:rPr>
              <w:t>1</w:t>
            </w:r>
            <w:r w:rsidR="0096523D" w:rsidRPr="0096523D">
              <w:rPr>
                <w:rFonts w:ascii="Avenir Next LT Pro" w:hAnsi="Avenir Next LT Pro"/>
                <w:b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4FD19A3B" w14:textId="77777777" w:rsidR="00E342B1" w:rsidRPr="002802C8" w:rsidRDefault="00E342B1" w:rsidP="00443AAA">
            <w:pPr>
              <w:spacing w:before="120" w:after="120"/>
              <w:jc w:val="both"/>
              <w:rPr>
                <w:rFonts w:ascii="Avenir Next LT Pro" w:hAnsi="Avenir Next LT Pro"/>
                <w:b/>
              </w:rPr>
            </w:pPr>
          </w:p>
        </w:tc>
      </w:tr>
      <w:tr w:rsidR="0096523D" w:rsidRPr="002802C8" w14:paraId="2D533126" w14:textId="77777777" w:rsidTr="714DDDFC">
        <w:trPr>
          <w:trHeight w:val="501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0E1320C0" w14:textId="20895AD5" w:rsidR="0096523D" w:rsidRPr="002802C8" w:rsidRDefault="0096523D" w:rsidP="00AD2F3B">
            <w:pPr>
              <w:spacing w:before="120" w:after="120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 xml:space="preserve">Applicant’s </w:t>
            </w:r>
            <w:r w:rsidRPr="002802C8">
              <w:rPr>
                <w:rFonts w:ascii="Avenir Next LT Pro" w:hAnsi="Avenir Next LT Pro"/>
                <w:b/>
              </w:rPr>
              <w:t>Title: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EDC1D0D" w14:textId="77777777" w:rsidR="0096523D" w:rsidRPr="002802C8" w:rsidRDefault="0096523D" w:rsidP="00443AAA">
            <w:pPr>
              <w:spacing w:before="120" w:after="120"/>
              <w:jc w:val="both"/>
              <w:rPr>
                <w:rFonts w:ascii="Avenir Next LT Pro" w:hAnsi="Avenir Next LT Pro"/>
                <w:b/>
              </w:rPr>
            </w:pPr>
          </w:p>
        </w:tc>
      </w:tr>
      <w:tr w:rsidR="000F646D" w:rsidRPr="002802C8" w14:paraId="4BD90BA3" w14:textId="77777777" w:rsidTr="714DDDFC">
        <w:trPr>
          <w:trHeight w:val="501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3D1F0CA0" w14:textId="4CA7C3AE" w:rsidR="000F646D" w:rsidRPr="002802C8" w:rsidRDefault="00E619BF" w:rsidP="00AD2F3B">
            <w:pPr>
              <w:spacing w:before="120" w:after="120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Email</w:t>
            </w:r>
            <w:r w:rsidR="00455821">
              <w:rPr>
                <w:rFonts w:ascii="Avenir Next LT Pro" w:hAnsi="Avenir Next LT Pro"/>
                <w:b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6B342E17" w14:textId="77777777" w:rsidR="000F646D" w:rsidRPr="002802C8" w:rsidRDefault="000F646D" w:rsidP="00443AAA">
            <w:pPr>
              <w:spacing w:before="120" w:after="120"/>
              <w:jc w:val="both"/>
              <w:rPr>
                <w:rFonts w:ascii="Avenir Next LT Pro" w:hAnsi="Avenir Next LT Pro"/>
                <w:b/>
              </w:rPr>
            </w:pPr>
          </w:p>
        </w:tc>
      </w:tr>
      <w:tr w:rsidR="00455821" w:rsidRPr="002802C8" w14:paraId="68BEE77A" w14:textId="77777777" w:rsidTr="714DDDFC">
        <w:trPr>
          <w:trHeight w:val="501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49D1766C" w14:textId="4EB33244" w:rsidR="00455821" w:rsidRDefault="00455821" w:rsidP="00AD2F3B">
            <w:pPr>
              <w:spacing w:before="120" w:after="120"/>
              <w:rPr>
                <w:rFonts w:ascii="Avenir Next LT Pro" w:hAnsi="Avenir Next LT Pro"/>
                <w:b/>
              </w:rPr>
            </w:pPr>
            <w:r>
              <w:rPr>
                <w:rFonts w:ascii="Avenir Next LT Pro" w:hAnsi="Avenir Next LT Pro"/>
                <w:b/>
              </w:rPr>
              <w:t>Phone Number</w:t>
            </w:r>
            <w:r w:rsidRPr="002802C8">
              <w:rPr>
                <w:rFonts w:ascii="Avenir Next LT Pro" w:hAnsi="Avenir Next LT Pro"/>
                <w:b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14:paraId="03B8EF3F" w14:textId="77777777" w:rsidR="00455821" w:rsidRPr="002802C8" w:rsidRDefault="00455821" w:rsidP="00443AAA">
            <w:pPr>
              <w:spacing w:before="120" w:after="120"/>
              <w:jc w:val="both"/>
              <w:rPr>
                <w:rFonts w:ascii="Avenir Next LT Pro" w:hAnsi="Avenir Next LT Pro"/>
                <w:b/>
              </w:rPr>
            </w:pPr>
          </w:p>
        </w:tc>
      </w:tr>
      <w:tr w:rsidR="002802C8" w:rsidRPr="002802C8" w14:paraId="11FA3CB3" w14:textId="4447B5A4" w:rsidTr="714DDDFC">
        <w:trPr>
          <w:trHeight w:val="48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66552798" w14:textId="7AB5719B" w:rsidR="00E342B1" w:rsidRPr="002802C8" w:rsidRDefault="00C02546" w:rsidP="714DDDFC">
            <w:pPr>
              <w:spacing w:before="120" w:after="120"/>
              <w:jc w:val="both"/>
              <w:rPr>
                <w:rFonts w:ascii="Avenir Next LT Pro" w:hAnsi="Avenir Next LT Pro"/>
                <w:b/>
                <w:bCs/>
              </w:rPr>
            </w:pPr>
            <w:bookmarkStart w:id="0" w:name="_Hlk113986845"/>
            <w:r w:rsidRPr="714DDDFC">
              <w:rPr>
                <w:rFonts w:ascii="Avenir Next LT Pro" w:hAnsi="Avenir Next LT Pro"/>
                <w:b/>
                <w:bCs/>
              </w:rPr>
              <w:t>Company</w:t>
            </w:r>
            <w:r w:rsidR="0BF1BE19" w:rsidRPr="714DDDFC">
              <w:rPr>
                <w:rFonts w:ascii="Avenir Next LT Pro" w:hAnsi="Avenir Next LT Pro"/>
                <w:b/>
                <w:bCs/>
              </w:rPr>
              <w:t>/Institution</w:t>
            </w:r>
            <w:r w:rsidR="00F3739F" w:rsidRPr="714DDDFC">
              <w:rPr>
                <w:rFonts w:ascii="Avenir Next LT Pro" w:hAnsi="Avenir Next LT Pro"/>
                <w:b/>
                <w:bCs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24FB" w14:textId="77777777" w:rsidR="00E342B1" w:rsidRPr="002802C8" w:rsidRDefault="00E342B1">
            <w:pPr>
              <w:rPr>
                <w:rFonts w:ascii="Avenir Next LT Pro" w:hAnsi="Avenir Next LT Pro"/>
              </w:rPr>
            </w:pPr>
          </w:p>
        </w:tc>
      </w:tr>
      <w:tr w:rsidR="002802C8" w:rsidRPr="002802C8" w14:paraId="37F901AB" w14:textId="029169F4" w:rsidTr="714DDDFC">
        <w:trPr>
          <w:trHeight w:val="501"/>
        </w:trPr>
        <w:tc>
          <w:tcPr>
            <w:tcW w:w="3256" w:type="dxa"/>
            <w:tcBorders>
              <w:top w:val="single" w:sz="4" w:space="0" w:color="auto"/>
            </w:tcBorders>
          </w:tcPr>
          <w:p w14:paraId="4DD96449" w14:textId="41E1DA75" w:rsidR="00E342B1" w:rsidRPr="002802C8" w:rsidRDefault="00E342B1" w:rsidP="714DDDFC">
            <w:pPr>
              <w:spacing w:before="120" w:after="120"/>
              <w:ind w:right="123"/>
              <w:jc w:val="both"/>
              <w:rPr>
                <w:rFonts w:ascii="Avenir Next LT Pro" w:hAnsi="Avenir Next LT Pro"/>
                <w:b/>
                <w:bCs/>
              </w:rPr>
            </w:pPr>
            <w:r w:rsidRPr="714DDDFC">
              <w:rPr>
                <w:rFonts w:ascii="Avenir Next LT Pro" w:hAnsi="Avenir Next LT Pro"/>
                <w:b/>
                <w:bCs/>
              </w:rPr>
              <w:t>P</w:t>
            </w:r>
            <w:r w:rsidR="00C02546" w:rsidRPr="714DDDFC">
              <w:rPr>
                <w:rFonts w:ascii="Avenir Next LT Pro" w:hAnsi="Avenir Next LT Pro"/>
                <w:b/>
                <w:bCs/>
              </w:rPr>
              <w:t>latform</w:t>
            </w:r>
            <w:r w:rsidR="63B03425" w:rsidRPr="714DDDFC">
              <w:rPr>
                <w:rFonts w:ascii="Avenir Next LT Pro" w:hAnsi="Avenir Next LT Pro"/>
                <w:b/>
                <w:bCs/>
              </w:rPr>
              <w:t>/Tool</w:t>
            </w:r>
            <w:r w:rsidR="00C02546" w:rsidRPr="714DDDFC">
              <w:rPr>
                <w:rFonts w:ascii="Avenir Next LT Pro" w:hAnsi="Avenir Next LT Pro"/>
                <w:b/>
                <w:bCs/>
              </w:rPr>
              <w:t xml:space="preserve"> Name</w:t>
            </w:r>
            <w:r w:rsidR="00F3739F" w:rsidRPr="714DDDFC">
              <w:rPr>
                <w:rFonts w:ascii="Avenir Next LT Pro" w:hAnsi="Avenir Next LT Pro"/>
                <w:b/>
                <w:bCs/>
              </w:rPr>
              <w:t>: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6765" w14:textId="77777777" w:rsidR="00E342B1" w:rsidRPr="002802C8" w:rsidRDefault="00E342B1">
            <w:pPr>
              <w:rPr>
                <w:rFonts w:ascii="Avenir Next LT Pro" w:hAnsi="Avenir Next LT Pro"/>
              </w:rPr>
            </w:pPr>
          </w:p>
        </w:tc>
      </w:tr>
    </w:tbl>
    <w:bookmarkEnd w:id="0"/>
    <w:p w14:paraId="140432A3" w14:textId="60750C88" w:rsidR="002B4E04" w:rsidRPr="00495EB7" w:rsidRDefault="00A2542F" w:rsidP="00A2542F">
      <w:pPr>
        <w:jc w:val="both"/>
        <w:rPr>
          <w:rFonts w:ascii="Avenir Next LT Pro" w:hAnsi="Avenir Next LT Pro"/>
          <w:sz w:val="20"/>
          <w:szCs w:val="20"/>
        </w:rPr>
      </w:pPr>
      <w:r w:rsidRPr="00495EB7">
        <w:rPr>
          <w:rStyle w:val="FootnoteReference"/>
          <w:rFonts w:ascii="Avenir Next LT Pro" w:hAnsi="Avenir Next LT Pro"/>
          <w:sz w:val="20"/>
          <w:szCs w:val="20"/>
        </w:rPr>
        <w:t>1</w:t>
      </w:r>
      <w:r w:rsidR="006E31AC" w:rsidRPr="00495EB7">
        <w:rPr>
          <w:rFonts w:ascii="Avenir Next LT Pro" w:hAnsi="Avenir Next LT Pro"/>
          <w:sz w:val="20"/>
          <w:szCs w:val="20"/>
        </w:rPr>
        <w:t>Applicant</w:t>
      </w:r>
      <w:r w:rsidR="002B4E04" w:rsidRPr="00495EB7">
        <w:rPr>
          <w:rFonts w:ascii="Avenir Next LT Pro" w:hAnsi="Avenir Next LT Pro"/>
          <w:sz w:val="20"/>
          <w:szCs w:val="20"/>
        </w:rPr>
        <w:t xml:space="preserve"> </w:t>
      </w:r>
      <w:r w:rsidR="00E9501E" w:rsidRPr="00495EB7">
        <w:rPr>
          <w:rFonts w:ascii="Avenir Next LT Pro" w:hAnsi="Avenir Next LT Pro"/>
          <w:sz w:val="20"/>
          <w:szCs w:val="20"/>
        </w:rPr>
        <w:t>will</w:t>
      </w:r>
      <w:r w:rsidR="00087122" w:rsidRPr="00495EB7">
        <w:rPr>
          <w:rFonts w:ascii="Avenir Next LT Pro" w:hAnsi="Avenir Next LT Pro"/>
          <w:sz w:val="20"/>
          <w:szCs w:val="20"/>
        </w:rPr>
        <w:t xml:space="preserve"> act as the point person for communications</w:t>
      </w:r>
      <w:r w:rsidR="00DA435A" w:rsidRPr="00495EB7">
        <w:rPr>
          <w:rFonts w:ascii="Avenir Next LT Pro" w:hAnsi="Avenir Next LT Pro"/>
          <w:sz w:val="20"/>
          <w:szCs w:val="20"/>
        </w:rPr>
        <w:t xml:space="preserve"> and delivery</w:t>
      </w:r>
      <w:r w:rsidR="00087122" w:rsidRPr="00495EB7">
        <w:rPr>
          <w:rFonts w:ascii="Avenir Next LT Pro" w:hAnsi="Avenir Next LT Pro"/>
          <w:sz w:val="20"/>
          <w:szCs w:val="20"/>
        </w:rPr>
        <w:t>.</w:t>
      </w:r>
    </w:p>
    <w:p w14:paraId="73F5F9FA" w14:textId="17E241AC" w:rsidR="00A2542F" w:rsidRDefault="00A2542F" w:rsidP="00F742D9">
      <w:pPr>
        <w:jc w:val="both"/>
        <w:rPr>
          <w:rFonts w:ascii="Avenir Next LT Pro" w:eastAsia="Montserrat" w:hAnsi="Avenir Next LT Pro" w:cs="Montserrat"/>
          <w:b/>
          <w:bCs/>
        </w:rPr>
      </w:pPr>
    </w:p>
    <w:p w14:paraId="672DCBC6" w14:textId="77777777" w:rsidR="006610F1" w:rsidRDefault="006610F1" w:rsidP="00F742D9">
      <w:pPr>
        <w:jc w:val="both"/>
        <w:rPr>
          <w:rFonts w:ascii="Avenir Next LT Pro" w:eastAsia="Montserrat" w:hAnsi="Avenir Next LT Pro" w:cs="Montserrat"/>
          <w:b/>
          <w:bCs/>
        </w:rPr>
      </w:pPr>
    </w:p>
    <w:p w14:paraId="0D4907F4" w14:textId="77777777" w:rsidR="00090EB9" w:rsidRPr="002802C8" w:rsidRDefault="00090EB9" w:rsidP="00F742D9">
      <w:pPr>
        <w:jc w:val="both"/>
        <w:rPr>
          <w:rFonts w:ascii="Avenir Next LT Pro" w:eastAsia="Montserrat" w:hAnsi="Avenir Next LT Pro" w:cs="Montserrat"/>
          <w:b/>
          <w:bCs/>
        </w:rPr>
      </w:pPr>
    </w:p>
    <w:tbl>
      <w:tblPr>
        <w:tblW w:w="52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215"/>
      </w:tblGrid>
      <w:tr w:rsidR="002802C8" w:rsidRPr="002802C8" w14:paraId="56509EB0" w14:textId="77777777" w:rsidTr="00686572">
        <w:tc>
          <w:tcPr>
            <w:tcW w:w="5215" w:type="dxa"/>
          </w:tcPr>
          <w:p w14:paraId="78C66166" w14:textId="39EBAE50" w:rsidR="00686572" w:rsidRPr="002802C8" w:rsidRDefault="00686572" w:rsidP="00443AAA">
            <w:pPr>
              <w:rPr>
                <w:rFonts w:ascii="Avenir Next LT Pro" w:hAnsi="Avenir Next LT Pro"/>
                <w:b/>
              </w:rPr>
            </w:pPr>
            <w:r w:rsidRPr="002802C8">
              <w:rPr>
                <w:rFonts w:ascii="Avenir Next LT Pro" w:hAnsi="Avenir Next LT Pro"/>
                <w:b/>
              </w:rPr>
              <w:t>Applicant</w:t>
            </w:r>
            <w:r w:rsidR="006610F1">
              <w:rPr>
                <w:rFonts w:ascii="Avenir Next LT Pro" w:hAnsi="Avenir Next LT Pro"/>
                <w:b/>
              </w:rPr>
              <w:t xml:space="preserve"> Signature</w:t>
            </w:r>
          </w:p>
        </w:tc>
      </w:tr>
      <w:tr w:rsidR="002802C8" w:rsidRPr="002802C8" w14:paraId="1DC3D7C1" w14:textId="77777777" w:rsidTr="00686572">
        <w:trPr>
          <w:trHeight w:val="624"/>
        </w:trPr>
        <w:tc>
          <w:tcPr>
            <w:tcW w:w="5215" w:type="dxa"/>
          </w:tcPr>
          <w:p w14:paraId="6DE4AE16" w14:textId="77777777" w:rsidR="00686572" w:rsidRPr="00495EB7" w:rsidRDefault="00686572" w:rsidP="00443AAA">
            <w:pPr>
              <w:rPr>
                <w:rFonts w:ascii="Avenir Next LT Pro" w:hAnsi="Avenir Next LT Pro"/>
                <w:i/>
                <w:sz w:val="20"/>
                <w:szCs w:val="20"/>
              </w:rPr>
            </w:pPr>
            <w:r w:rsidRPr="00495EB7">
              <w:rPr>
                <w:rFonts w:ascii="Avenir Next LT Pro" w:hAnsi="Avenir Next LT Pro"/>
                <w:i/>
                <w:sz w:val="20"/>
                <w:szCs w:val="20"/>
              </w:rPr>
              <w:t>Print Name:</w:t>
            </w:r>
          </w:p>
          <w:p w14:paraId="78F76E43" w14:textId="77777777" w:rsidR="00686572" w:rsidRPr="002802C8" w:rsidRDefault="00686572" w:rsidP="00443AAA">
            <w:pPr>
              <w:rPr>
                <w:rFonts w:ascii="Avenir Next LT Pro" w:hAnsi="Avenir Next LT Pro"/>
              </w:rPr>
            </w:pPr>
          </w:p>
        </w:tc>
      </w:tr>
      <w:tr w:rsidR="002802C8" w:rsidRPr="002802C8" w14:paraId="2FEC9DC9" w14:textId="77777777" w:rsidTr="00686572">
        <w:trPr>
          <w:trHeight w:val="624"/>
        </w:trPr>
        <w:tc>
          <w:tcPr>
            <w:tcW w:w="5215" w:type="dxa"/>
          </w:tcPr>
          <w:p w14:paraId="7D38D051" w14:textId="77777777" w:rsidR="00686572" w:rsidRPr="00495EB7" w:rsidRDefault="00686572" w:rsidP="00443AAA">
            <w:pPr>
              <w:rPr>
                <w:rFonts w:ascii="Avenir Next LT Pro" w:hAnsi="Avenir Next LT Pro"/>
                <w:i/>
                <w:sz w:val="20"/>
                <w:szCs w:val="20"/>
              </w:rPr>
            </w:pPr>
            <w:r w:rsidRPr="00495EB7">
              <w:rPr>
                <w:rFonts w:ascii="Avenir Next LT Pro" w:hAnsi="Avenir Next LT Pro"/>
                <w:i/>
                <w:sz w:val="20"/>
                <w:szCs w:val="20"/>
              </w:rPr>
              <w:t>Signature:</w:t>
            </w:r>
          </w:p>
          <w:p w14:paraId="079C9F07" w14:textId="77777777" w:rsidR="00686572" w:rsidRPr="002802C8" w:rsidRDefault="00686572" w:rsidP="00443AAA">
            <w:pPr>
              <w:rPr>
                <w:rFonts w:ascii="Avenir Next LT Pro" w:hAnsi="Avenir Next LT Pro"/>
              </w:rPr>
            </w:pPr>
          </w:p>
        </w:tc>
      </w:tr>
      <w:tr w:rsidR="002802C8" w:rsidRPr="002802C8" w14:paraId="313E236D" w14:textId="77777777" w:rsidTr="00686572">
        <w:trPr>
          <w:trHeight w:val="624"/>
        </w:trPr>
        <w:tc>
          <w:tcPr>
            <w:tcW w:w="5215" w:type="dxa"/>
          </w:tcPr>
          <w:p w14:paraId="236DF87F" w14:textId="77777777" w:rsidR="00686572" w:rsidRPr="00495EB7" w:rsidRDefault="00686572" w:rsidP="00443AAA">
            <w:pPr>
              <w:rPr>
                <w:rFonts w:ascii="Avenir Next LT Pro" w:hAnsi="Avenir Next LT Pro"/>
                <w:i/>
                <w:sz w:val="20"/>
                <w:szCs w:val="20"/>
              </w:rPr>
            </w:pPr>
            <w:r w:rsidRPr="00495EB7">
              <w:rPr>
                <w:rFonts w:ascii="Avenir Next LT Pro" w:hAnsi="Avenir Next LT Pro"/>
                <w:i/>
                <w:sz w:val="20"/>
                <w:szCs w:val="20"/>
              </w:rPr>
              <w:t>Date:</w:t>
            </w:r>
          </w:p>
          <w:p w14:paraId="4CE2D6C2" w14:textId="77777777" w:rsidR="00686572" w:rsidRPr="002802C8" w:rsidRDefault="00686572" w:rsidP="00443AAA">
            <w:pPr>
              <w:rPr>
                <w:rFonts w:ascii="Avenir Next LT Pro" w:hAnsi="Avenir Next LT Pro"/>
                <w:i/>
                <w:sz w:val="18"/>
                <w:szCs w:val="18"/>
              </w:rPr>
            </w:pPr>
          </w:p>
        </w:tc>
      </w:tr>
    </w:tbl>
    <w:p w14:paraId="5F4D404C" w14:textId="4FC95A7C" w:rsidR="009262CD" w:rsidRPr="001D593A" w:rsidRDefault="008324AB" w:rsidP="001D593A">
      <w:pPr>
        <w:spacing w:before="120"/>
        <w:jc w:val="both"/>
        <w:rPr>
          <w:rFonts w:ascii="Avenir Next LT Pro" w:hAnsi="Avenir Next LT Pro"/>
          <w:sz w:val="16"/>
          <w:szCs w:val="16"/>
        </w:rPr>
      </w:pPr>
      <w:r w:rsidRPr="00495EB7">
        <w:rPr>
          <w:rFonts w:ascii="Avenir Next LT Pro" w:hAnsi="Avenir Next LT Pro"/>
          <w:sz w:val="20"/>
          <w:szCs w:val="20"/>
        </w:rPr>
        <w:t xml:space="preserve">Through the signature of the </w:t>
      </w:r>
      <w:r w:rsidR="00466F64" w:rsidRPr="00495EB7">
        <w:rPr>
          <w:rFonts w:ascii="Avenir Next LT Pro" w:hAnsi="Avenir Next LT Pro"/>
          <w:sz w:val="20"/>
          <w:szCs w:val="20"/>
        </w:rPr>
        <w:t xml:space="preserve">above </w:t>
      </w:r>
      <w:r w:rsidRPr="00495EB7">
        <w:rPr>
          <w:rFonts w:ascii="Avenir Next LT Pro" w:hAnsi="Avenir Next LT Pro"/>
          <w:sz w:val="20"/>
          <w:szCs w:val="20"/>
        </w:rPr>
        <w:t xml:space="preserve">authorized officials delegated to sign on its behalf, the </w:t>
      </w:r>
      <w:r w:rsidR="00C5351A" w:rsidRPr="00495EB7">
        <w:rPr>
          <w:rFonts w:ascii="Avenir Next LT Pro" w:hAnsi="Avenir Next LT Pro"/>
          <w:sz w:val="20"/>
          <w:szCs w:val="20"/>
        </w:rPr>
        <w:t>Company</w:t>
      </w:r>
      <w:r w:rsidRPr="00495EB7">
        <w:rPr>
          <w:rFonts w:ascii="Avenir Next LT Pro" w:hAnsi="Avenir Next LT Pro"/>
          <w:sz w:val="20"/>
          <w:szCs w:val="20"/>
        </w:rPr>
        <w:t xml:space="preserve"> affirms it has the capacity in law to be responsible for the activities as detailed in the proposal. The </w:t>
      </w:r>
      <w:r w:rsidR="00C5351A" w:rsidRPr="00495EB7">
        <w:rPr>
          <w:rFonts w:ascii="Avenir Next LT Pro" w:hAnsi="Avenir Next LT Pro"/>
          <w:sz w:val="20"/>
          <w:szCs w:val="20"/>
        </w:rPr>
        <w:t>Company</w:t>
      </w:r>
      <w:r w:rsidRPr="00495EB7">
        <w:rPr>
          <w:rFonts w:ascii="Avenir Next LT Pro" w:hAnsi="Avenir Next LT Pro"/>
          <w:sz w:val="20"/>
          <w:szCs w:val="20"/>
        </w:rPr>
        <w:t xml:space="preserve"> will provide the Applicant with the time, space and designated support to complete the </w:t>
      </w:r>
      <w:r w:rsidR="00466F64" w:rsidRPr="00495EB7">
        <w:rPr>
          <w:rFonts w:ascii="Avenir Next LT Pro" w:hAnsi="Avenir Next LT Pro"/>
          <w:sz w:val="20"/>
          <w:szCs w:val="20"/>
        </w:rPr>
        <w:t>project</w:t>
      </w:r>
      <w:r w:rsidRPr="00495EB7">
        <w:rPr>
          <w:rFonts w:ascii="Avenir Next LT Pro" w:hAnsi="Avenir Next LT Pro"/>
          <w:sz w:val="20"/>
          <w:szCs w:val="20"/>
        </w:rPr>
        <w:t xml:space="preserve"> as described, and to complete </w:t>
      </w:r>
      <w:r w:rsidR="00466F64" w:rsidRPr="00495EB7">
        <w:rPr>
          <w:rFonts w:ascii="Avenir Next LT Pro" w:hAnsi="Avenir Next LT Pro"/>
          <w:sz w:val="20"/>
          <w:szCs w:val="20"/>
        </w:rPr>
        <w:t xml:space="preserve">reporting and </w:t>
      </w:r>
      <w:r w:rsidRPr="00495EB7">
        <w:rPr>
          <w:rFonts w:ascii="Avenir Next LT Pro" w:hAnsi="Avenir Next LT Pro"/>
          <w:sz w:val="20"/>
          <w:szCs w:val="20"/>
        </w:rPr>
        <w:t>financial statements as required.</w:t>
      </w:r>
      <w:r w:rsidR="009262CD">
        <w:rPr>
          <w:rFonts w:ascii="Avenir Next LT Pro" w:hAnsi="Avenir Next LT Pro"/>
          <w:b/>
          <w:lang w:val="en-CA"/>
        </w:rPr>
        <w:br w:type="page"/>
      </w:r>
    </w:p>
    <w:p w14:paraId="5D6FAAD1" w14:textId="2D163FB8" w:rsidR="008324AB" w:rsidRPr="00D8581D" w:rsidRDefault="002802C8" w:rsidP="714DDDFC">
      <w:pPr>
        <w:pStyle w:val="ListParagraph"/>
        <w:numPr>
          <w:ilvl w:val="0"/>
          <w:numId w:val="16"/>
        </w:numPr>
        <w:jc w:val="both"/>
        <w:rPr>
          <w:rFonts w:ascii="Avenir Next LT Pro" w:hAnsi="Avenir Next LT Pro"/>
          <w:b/>
          <w:bCs/>
          <w:lang w:val="en-CA"/>
        </w:rPr>
      </w:pPr>
      <w:r w:rsidRPr="714DDDFC">
        <w:rPr>
          <w:rFonts w:ascii="Avenir Next LT Pro" w:hAnsi="Avenir Next LT Pro"/>
          <w:b/>
          <w:bCs/>
          <w:lang w:val="en-CA"/>
        </w:rPr>
        <w:lastRenderedPageBreak/>
        <w:t>DESCRIPTION</w:t>
      </w:r>
    </w:p>
    <w:p w14:paraId="1FF90E49" w14:textId="07F7B42E" w:rsidR="008324AB" w:rsidRPr="00B07180" w:rsidRDefault="008324AB" w:rsidP="714DDDFC">
      <w:pPr>
        <w:jc w:val="both"/>
        <w:rPr>
          <w:rFonts w:ascii="Avenir Next LT Pro" w:hAnsi="Avenir Next LT Pro"/>
          <w:noProof/>
          <w:color w:val="FFFFFF" w:themeColor="background1"/>
          <w:sz w:val="24"/>
          <w:szCs w:val="24"/>
          <w:u w:val="thick"/>
          <w:lang w:val="en-CA"/>
        </w:rPr>
      </w:pPr>
      <w:r w:rsidRPr="714DDDFC">
        <w:rPr>
          <w:rFonts w:ascii="Avenir Next LT Pro" w:hAnsi="Avenir Next LT Pro"/>
          <w:lang w:val="en-CA"/>
        </w:rPr>
        <w:t xml:space="preserve">Provide </w:t>
      </w:r>
      <w:r w:rsidR="005C35BB" w:rsidRPr="714DDDFC">
        <w:rPr>
          <w:rFonts w:ascii="Avenir Next LT Pro" w:hAnsi="Avenir Next LT Pro"/>
          <w:lang w:val="en-CA"/>
        </w:rPr>
        <w:t>a</w:t>
      </w:r>
      <w:r w:rsidRPr="714DDDFC">
        <w:rPr>
          <w:rFonts w:ascii="Avenir Next LT Pro" w:hAnsi="Avenir Next LT Pro"/>
          <w:lang w:val="en-CA"/>
        </w:rPr>
        <w:t xml:space="preserve"> </w:t>
      </w:r>
      <w:r w:rsidR="002802C8" w:rsidRPr="714DDDFC">
        <w:rPr>
          <w:rFonts w:ascii="Avenir Next LT Pro" w:hAnsi="Avenir Next LT Pro"/>
          <w:lang w:val="en-CA"/>
        </w:rPr>
        <w:t>description</w:t>
      </w:r>
      <w:r w:rsidRPr="714DDDFC">
        <w:rPr>
          <w:rFonts w:ascii="Avenir Next LT Pro" w:hAnsi="Avenir Next LT Pro"/>
          <w:lang w:val="en-CA"/>
        </w:rPr>
        <w:t xml:space="preserve"> of the </w:t>
      </w:r>
      <w:r w:rsidR="002802C8" w:rsidRPr="714DDDFC">
        <w:rPr>
          <w:rFonts w:ascii="Avenir Next LT Pro" w:hAnsi="Avenir Next LT Pro"/>
          <w:lang w:val="en-CA"/>
        </w:rPr>
        <w:t>platform</w:t>
      </w:r>
      <w:r w:rsidR="5A9CD798" w:rsidRPr="714DDDFC">
        <w:rPr>
          <w:rFonts w:ascii="Avenir Next LT Pro" w:hAnsi="Avenir Next LT Pro"/>
          <w:lang w:val="en-CA"/>
        </w:rPr>
        <w:t>/tool</w:t>
      </w:r>
      <w:r w:rsidR="00650769" w:rsidRPr="714DDDFC">
        <w:rPr>
          <w:rFonts w:ascii="Avenir Next LT Pro" w:hAnsi="Avenir Next LT Pro"/>
          <w:lang w:val="en-CA"/>
        </w:rPr>
        <w:t xml:space="preserve"> including </w:t>
      </w:r>
      <w:r w:rsidR="00455821" w:rsidRPr="714DDDFC">
        <w:rPr>
          <w:rFonts w:ascii="Avenir Next LT Pro" w:hAnsi="Avenir Next LT Pro"/>
          <w:lang w:val="en-CA"/>
        </w:rPr>
        <w:t xml:space="preserve">available </w:t>
      </w:r>
      <w:r w:rsidR="00650769" w:rsidRPr="714DDDFC">
        <w:rPr>
          <w:rFonts w:ascii="Avenir Next LT Pro" w:hAnsi="Avenir Next LT Pro"/>
          <w:lang w:val="en-CA"/>
        </w:rPr>
        <w:t>features</w:t>
      </w:r>
      <w:r w:rsidRPr="714DDDFC">
        <w:rPr>
          <w:rFonts w:ascii="Avenir Next LT Pro" w:hAnsi="Avenir Next LT Pro"/>
          <w:lang w:val="en-CA"/>
        </w:rPr>
        <w:t>.</w:t>
      </w:r>
      <w:r w:rsidR="006D7884" w:rsidRPr="714DDDFC">
        <w:rPr>
          <w:rFonts w:ascii="Avenir Next LT Pro" w:hAnsi="Avenir Next LT Pro"/>
          <w:lang w:val="en-CA"/>
        </w:rPr>
        <w:t xml:space="preserve"> Please include an explanation of equity, diversity and inclusion considerations</w:t>
      </w:r>
      <w:r w:rsidR="00D763E1" w:rsidRPr="714DDDFC">
        <w:rPr>
          <w:rFonts w:ascii="Avenir Next LT Pro" w:hAnsi="Avenir Next LT Pro"/>
          <w:lang w:val="en-CA"/>
        </w:rPr>
        <w:t xml:space="preserve"> in place, such as bilingualism and the ability to add additional languages.</w:t>
      </w:r>
      <w:r w:rsidR="00B85528" w:rsidRPr="714DDDFC">
        <w:rPr>
          <w:rFonts w:ascii="Avenir Next LT Pro" w:hAnsi="Avenir Next LT Pro"/>
          <w:lang w:val="en-CA"/>
        </w:rPr>
        <w:t xml:space="preserve"> </w:t>
      </w:r>
      <w:r w:rsidR="00A2265A" w:rsidRPr="714DDDFC">
        <w:rPr>
          <w:rFonts w:ascii="Avenir Next LT Pro" w:hAnsi="Avenir Next LT Pro"/>
          <w:lang w:val="en-CA"/>
        </w:rPr>
        <w:t>(</w:t>
      </w:r>
      <w:r w:rsidR="00B02F6F" w:rsidRPr="714DDDFC">
        <w:rPr>
          <w:rFonts w:ascii="Avenir Next LT Pro" w:hAnsi="Avenir Next LT Pro"/>
          <w:lang w:val="en-CA"/>
        </w:rPr>
        <w:t>50</w:t>
      </w:r>
      <w:r w:rsidR="00A2265A" w:rsidRPr="714DDDFC">
        <w:rPr>
          <w:rFonts w:ascii="Avenir Next LT Pro" w:hAnsi="Avenir Next LT Pro"/>
          <w:lang w:val="en-CA"/>
        </w:rPr>
        <w:t xml:space="preserve">0 words maximum) </w:t>
      </w:r>
    </w:p>
    <w:p w14:paraId="17C72732" w14:textId="77777777" w:rsidR="006610F1" w:rsidRPr="00B85528" w:rsidRDefault="006610F1" w:rsidP="00CE2ADD">
      <w:pPr>
        <w:rPr>
          <w:rFonts w:ascii="Avenir Next LT Pro" w:hAnsi="Avenir Next LT Pro"/>
          <w:bCs/>
          <w:color w:val="808080" w:themeColor="background1" w:themeShade="80"/>
          <w:sz w:val="20"/>
          <w:szCs w:val="20"/>
          <w:u w:val="thick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24AB" w:rsidRPr="00655ABF" w14:paraId="3083274D" w14:textId="77777777" w:rsidTr="00443AAA">
        <w:tc>
          <w:tcPr>
            <w:tcW w:w="10790" w:type="dxa"/>
          </w:tcPr>
          <w:p w14:paraId="30A5D1C0" w14:textId="77777777" w:rsidR="008324AB" w:rsidRPr="00981919" w:rsidRDefault="008324AB" w:rsidP="00CE2ADD">
            <w:pPr>
              <w:spacing w:line="276" w:lineRule="auto"/>
              <w:rPr>
                <w:rFonts w:ascii="Avenir Next LT Pro" w:hAnsi="Avenir Next LT Pro"/>
                <w:bCs/>
              </w:rPr>
            </w:pPr>
          </w:p>
          <w:p w14:paraId="646C744F" w14:textId="77777777" w:rsidR="008324AB" w:rsidRPr="00981919" w:rsidRDefault="008324AB" w:rsidP="00CE2ADD">
            <w:pPr>
              <w:spacing w:line="276" w:lineRule="auto"/>
              <w:rPr>
                <w:rFonts w:ascii="Avenir Next LT Pro" w:hAnsi="Avenir Next LT Pro"/>
                <w:bCs/>
              </w:rPr>
            </w:pPr>
          </w:p>
          <w:p w14:paraId="2FB6F86E" w14:textId="77777777" w:rsidR="008324AB" w:rsidRPr="00981919" w:rsidRDefault="008324AB" w:rsidP="00CE2ADD">
            <w:pPr>
              <w:spacing w:line="276" w:lineRule="auto"/>
              <w:rPr>
                <w:rFonts w:ascii="Avenir Next LT Pro" w:hAnsi="Avenir Next LT Pro"/>
                <w:bCs/>
              </w:rPr>
            </w:pPr>
          </w:p>
          <w:p w14:paraId="620170DA" w14:textId="77777777" w:rsidR="008324AB" w:rsidRPr="00981919" w:rsidRDefault="008324AB" w:rsidP="00CE2ADD">
            <w:pPr>
              <w:spacing w:line="276" w:lineRule="auto"/>
              <w:rPr>
                <w:rFonts w:ascii="Avenir Next LT Pro" w:hAnsi="Avenir Next LT Pro"/>
                <w:bCs/>
              </w:rPr>
            </w:pPr>
          </w:p>
          <w:p w14:paraId="65C7793E" w14:textId="77777777" w:rsidR="008324AB" w:rsidRPr="00981919" w:rsidRDefault="008324AB" w:rsidP="00CE2ADD">
            <w:pPr>
              <w:spacing w:line="276" w:lineRule="auto"/>
              <w:rPr>
                <w:rFonts w:ascii="Avenir Next LT Pro" w:hAnsi="Avenir Next LT Pro"/>
                <w:bCs/>
              </w:rPr>
            </w:pPr>
          </w:p>
        </w:tc>
      </w:tr>
    </w:tbl>
    <w:p w14:paraId="1671CBF3" w14:textId="29851695" w:rsidR="00F92653" w:rsidRDefault="00F92653" w:rsidP="00CE2ADD">
      <w:pPr>
        <w:ind w:left="-11" w:firstLine="578"/>
        <w:jc w:val="both"/>
        <w:rPr>
          <w:rFonts w:ascii="Avenir Next LT Pro" w:eastAsia="Montserrat" w:hAnsi="Avenir Next LT Pro" w:cs="Montserrat"/>
          <w:b/>
          <w:bCs/>
        </w:rPr>
      </w:pPr>
    </w:p>
    <w:p w14:paraId="7B5C931F" w14:textId="253B240D" w:rsidR="008324AB" w:rsidRDefault="008324AB" w:rsidP="00CE2ADD">
      <w:pPr>
        <w:rPr>
          <w:rFonts w:ascii="Avenir Next LT Pro" w:eastAsia="Montserrat" w:hAnsi="Avenir Next LT Pro" w:cs="Montserrat"/>
          <w:b/>
          <w:bCs/>
        </w:rPr>
      </w:pPr>
    </w:p>
    <w:p w14:paraId="68522911" w14:textId="0BFB17F4" w:rsidR="005C35BB" w:rsidRPr="006610F1" w:rsidRDefault="007B0711" w:rsidP="00CE2ADD">
      <w:pPr>
        <w:pStyle w:val="ListParagraph"/>
        <w:numPr>
          <w:ilvl w:val="0"/>
          <w:numId w:val="16"/>
        </w:numPr>
        <w:jc w:val="both"/>
        <w:rPr>
          <w:rFonts w:ascii="Avenir Next LT Pro" w:hAnsi="Avenir Next LT Pro"/>
          <w:b/>
          <w:lang w:val="en-CA"/>
        </w:rPr>
      </w:pPr>
      <w:r w:rsidRPr="006610F1">
        <w:rPr>
          <w:rFonts w:ascii="Avenir Next LT Pro" w:hAnsi="Avenir Next LT Pro"/>
          <w:b/>
          <w:lang w:val="en-CA"/>
        </w:rPr>
        <w:t>GOALS</w:t>
      </w:r>
      <w:r w:rsidR="00837A8F">
        <w:rPr>
          <w:rFonts w:ascii="Avenir Next LT Pro" w:hAnsi="Avenir Next LT Pro"/>
          <w:b/>
          <w:lang w:val="en-CA"/>
        </w:rPr>
        <w:t xml:space="preserve">, </w:t>
      </w:r>
      <w:r w:rsidRPr="006610F1">
        <w:rPr>
          <w:rFonts w:ascii="Avenir Next LT Pro" w:hAnsi="Avenir Next LT Pro"/>
          <w:b/>
          <w:lang w:val="en-CA"/>
        </w:rPr>
        <w:t xml:space="preserve">ALIGNMENT </w:t>
      </w:r>
      <w:r w:rsidR="00837A8F">
        <w:rPr>
          <w:rFonts w:ascii="Avenir Next LT Pro" w:hAnsi="Avenir Next LT Pro"/>
          <w:b/>
          <w:lang w:val="en-CA"/>
        </w:rPr>
        <w:t>AND NETWORK</w:t>
      </w:r>
    </w:p>
    <w:p w14:paraId="6F64CCD8" w14:textId="4489C349" w:rsidR="00422B30" w:rsidRPr="00B07180" w:rsidRDefault="000B0B6C" w:rsidP="714DDDFC">
      <w:pPr>
        <w:jc w:val="both"/>
        <w:rPr>
          <w:rFonts w:ascii="Avenir Next LT Pro" w:hAnsi="Avenir Next LT Pro"/>
          <w:lang w:val="en-CA"/>
        </w:rPr>
      </w:pPr>
      <w:r w:rsidRPr="714DDDFC">
        <w:rPr>
          <w:rFonts w:ascii="Avenir Next LT Pro" w:hAnsi="Avenir Next LT Pro"/>
          <w:lang w:val="en-CA"/>
        </w:rPr>
        <w:t xml:space="preserve">Provide the context and goals of the </w:t>
      </w:r>
      <w:r w:rsidR="007B0711" w:rsidRPr="714DDDFC">
        <w:rPr>
          <w:rFonts w:ascii="Avenir Next LT Pro" w:hAnsi="Avenir Next LT Pro"/>
          <w:lang w:val="en-CA"/>
        </w:rPr>
        <w:t>platform</w:t>
      </w:r>
      <w:r w:rsidR="3524BDEF" w:rsidRPr="714DDDFC">
        <w:rPr>
          <w:rFonts w:ascii="Avenir Next LT Pro" w:hAnsi="Avenir Next LT Pro"/>
          <w:lang w:val="en-CA"/>
        </w:rPr>
        <w:t>/tool</w:t>
      </w:r>
      <w:r w:rsidR="00E5325E">
        <w:rPr>
          <w:rFonts w:ascii="Avenir Next LT Pro" w:hAnsi="Avenir Next LT Pro"/>
          <w:lang w:val="en-CA"/>
        </w:rPr>
        <w:t>,</w:t>
      </w:r>
      <w:r w:rsidR="005B00AE" w:rsidRPr="714DDDFC">
        <w:rPr>
          <w:rFonts w:ascii="Avenir Next LT Pro" w:hAnsi="Avenir Next LT Pro"/>
          <w:lang w:val="en-CA"/>
        </w:rPr>
        <w:t xml:space="preserve"> including processes</w:t>
      </w:r>
      <w:r w:rsidR="00E5325E">
        <w:rPr>
          <w:rFonts w:ascii="Avenir Next LT Pro" w:hAnsi="Avenir Next LT Pro"/>
          <w:lang w:val="en-CA"/>
        </w:rPr>
        <w:t>,</w:t>
      </w:r>
      <w:r w:rsidRPr="714DDDFC">
        <w:rPr>
          <w:rFonts w:ascii="Avenir Next LT Pro" w:hAnsi="Avenir Next LT Pro"/>
          <w:lang w:val="en-CA"/>
        </w:rPr>
        <w:t xml:space="preserve"> and </w:t>
      </w:r>
      <w:r w:rsidR="00176331" w:rsidRPr="714DDDFC">
        <w:rPr>
          <w:rFonts w:ascii="Avenir Next LT Pro" w:hAnsi="Avenir Next LT Pro"/>
          <w:lang w:val="en-CA"/>
        </w:rPr>
        <w:t xml:space="preserve">explain its </w:t>
      </w:r>
      <w:r w:rsidR="0076549E" w:rsidRPr="714DDDFC">
        <w:rPr>
          <w:rFonts w:ascii="Avenir Next LT Pro" w:hAnsi="Avenir Next LT Pro"/>
          <w:lang w:val="en-CA"/>
        </w:rPr>
        <w:t>alignment to</w:t>
      </w:r>
      <w:r w:rsidRPr="714DDDFC">
        <w:rPr>
          <w:rFonts w:ascii="Avenir Next LT Pro" w:hAnsi="Avenir Next LT Pro"/>
          <w:lang w:val="en-CA"/>
        </w:rPr>
        <w:t xml:space="preserve"> </w:t>
      </w:r>
      <w:hyperlink r:id="rId15">
        <w:r w:rsidRPr="714DDDFC">
          <w:rPr>
            <w:rStyle w:val="Hyperlink"/>
            <w:rFonts w:ascii="Avenir Next LT Pro" w:hAnsi="Avenir Next LT Pro"/>
            <w:lang w:val="en-CA"/>
          </w:rPr>
          <w:t>MOHCC</w:t>
        </w:r>
        <w:r w:rsidR="0076549E" w:rsidRPr="714DDDFC">
          <w:rPr>
            <w:rStyle w:val="Hyperlink"/>
            <w:rFonts w:ascii="Avenir Next LT Pro" w:hAnsi="Avenir Next LT Pro"/>
            <w:lang w:val="en-CA"/>
          </w:rPr>
          <w:t>N</w:t>
        </w:r>
      </w:hyperlink>
      <w:r w:rsidR="0078203F" w:rsidRPr="714DDDFC">
        <w:rPr>
          <w:rFonts w:ascii="Avenir Next LT Pro" w:hAnsi="Avenir Next LT Pro"/>
          <w:lang w:val="en-CA"/>
        </w:rPr>
        <w:t>.</w:t>
      </w:r>
      <w:r w:rsidR="0059343A" w:rsidRPr="714DDDFC">
        <w:rPr>
          <w:rFonts w:ascii="Avenir Next LT Pro" w:hAnsi="Avenir Next LT Pro"/>
          <w:lang w:val="en-CA"/>
        </w:rPr>
        <w:t xml:space="preserve"> Include a description of the company’s existing relationships with </w:t>
      </w:r>
      <w:r w:rsidR="00837A8F" w:rsidRPr="714DDDFC">
        <w:rPr>
          <w:rFonts w:ascii="Avenir Next LT Pro" w:hAnsi="Avenir Next LT Pro"/>
          <w:lang w:val="en-CA"/>
        </w:rPr>
        <w:t>genetic counsellors, geneticists, clinicians, and other research and health care professionals.</w:t>
      </w:r>
      <w:r w:rsidR="0078203F" w:rsidRPr="714DDDFC">
        <w:rPr>
          <w:rFonts w:ascii="Avenir Next LT Pro" w:hAnsi="Avenir Next LT Pro"/>
          <w:lang w:val="en-CA"/>
        </w:rPr>
        <w:t xml:space="preserve"> (</w:t>
      </w:r>
      <w:r w:rsidR="0076549E" w:rsidRPr="714DDDFC">
        <w:rPr>
          <w:rFonts w:ascii="Avenir Next LT Pro" w:hAnsi="Avenir Next LT Pro"/>
          <w:lang w:val="en-CA"/>
        </w:rPr>
        <w:t>500 words maximum</w:t>
      </w:r>
      <w:r w:rsidR="0078203F" w:rsidRPr="714DDDFC">
        <w:rPr>
          <w:rFonts w:ascii="Avenir Next LT Pro" w:hAnsi="Avenir Next LT Pro"/>
          <w:lang w:val="en-CA"/>
        </w:rPr>
        <w:t>)</w:t>
      </w:r>
    </w:p>
    <w:p w14:paraId="42781FF2" w14:textId="4E375525" w:rsidR="00BE239E" w:rsidRPr="00981919" w:rsidRDefault="00BE239E" w:rsidP="00CE2ADD">
      <w:pPr>
        <w:rPr>
          <w:rFonts w:ascii="Avenir Next LT Pro" w:hAnsi="Avenir Next LT Pro"/>
          <w:bCs/>
          <w:color w:val="808080" w:themeColor="background1" w:themeShade="80"/>
          <w:u w:val="thick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E239E" w:rsidRPr="00655ABF" w14:paraId="16DA8767" w14:textId="77777777" w:rsidTr="00443AAA">
        <w:tc>
          <w:tcPr>
            <w:tcW w:w="10790" w:type="dxa"/>
          </w:tcPr>
          <w:p w14:paraId="156E5465" w14:textId="77777777" w:rsidR="00BE239E" w:rsidRPr="00981919" w:rsidRDefault="00BE239E" w:rsidP="00CE2ADD">
            <w:pPr>
              <w:spacing w:line="276" w:lineRule="auto"/>
              <w:rPr>
                <w:rFonts w:ascii="Avenir Next LT Pro" w:hAnsi="Avenir Next LT Pro"/>
                <w:bCs/>
              </w:rPr>
            </w:pPr>
          </w:p>
          <w:p w14:paraId="44A86A20" w14:textId="77777777" w:rsidR="00BE239E" w:rsidRPr="00981919" w:rsidRDefault="00BE239E" w:rsidP="00CE2ADD">
            <w:pPr>
              <w:spacing w:line="276" w:lineRule="auto"/>
              <w:rPr>
                <w:rFonts w:ascii="Avenir Next LT Pro" w:hAnsi="Avenir Next LT Pro"/>
                <w:bCs/>
              </w:rPr>
            </w:pPr>
          </w:p>
          <w:p w14:paraId="0BFC39C0" w14:textId="77777777" w:rsidR="00BE239E" w:rsidRPr="00981919" w:rsidRDefault="00BE239E" w:rsidP="00CE2ADD">
            <w:pPr>
              <w:spacing w:line="276" w:lineRule="auto"/>
              <w:rPr>
                <w:rFonts w:ascii="Avenir Next LT Pro" w:hAnsi="Avenir Next LT Pro"/>
                <w:bCs/>
              </w:rPr>
            </w:pPr>
          </w:p>
          <w:p w14:paraId="66403258" w14:textId="77777777" w:rsidR="00BE239E" w:rsidRPr="00981919" w:rsidRDefault="00BE239E" w:rsidP="00CE2ADD">
            <w:pPr>
              <w:spacing w:line="276" w:lineRule="auto"/>
              <w:rPr>
                <w:rFonts w:ascii="Avenir Next LT Pro" w:hAnsi="Avenir Next LT Pro"/>
                <w:bCs/>
              </w:rPr>
            </w:pPr>
          </w:p>
          <w:p w14:paraId="25325458" w14:textId="77777777" w:rsidR="00BE239E" w:rsidRPr="00981919" w:rsidRDefault="00BE239E" w:rsidP="00CE2ADD">
            <w:pPr>
              <w:spacing w:line="276" w:lineRule="auto"/>
              <w:rPr>
                <w:rFonts w:ascii="Avenir Next LT Pro" w:hAnsi="Avenir Next LT Pro"/>
                <w:bCs/>
              </w:rPr>
            </w:pPr>
          </w:p>
        </w:tc>
      </w:tr>
    </w:tbl>
    <w:p w14:paraId="56E5FCE2" w14:textId="77777777" w:rsidR="006610F1" w:rsidRDefault="006610F1" w:rsidP="00CE2ADD">
      <w:pPr>
        <w:jc w:val="both"/>
        <w:rPr>
          <w:rFonts w:ascii="Avenir Next LT Pro" w:hAnsi="Avenir Next LT Pro"/>
          <w:bCs/>
          <w:sz w:val="18"/>
          <w:szCs w:val="18"/>
        </w:rPr>
      </w:pPr>
    </w:p>
    <w:p w14:paraId="54C0CB65" w14:textId="77777777" w:rsidR="0016078A" w:rsidRDefault="0016078A" w:rsidP="00CE2ADD">
      <w:pPr>
        <w:jc w:val="both"/>
        <w:rPr>
          <w:rFonts w:ascii="Avenir Next LT Pro" w:hAnsi="Avenir Next LT Pro"/>
          <w:bCs/>
          <w:sz w:val="18"/>
          <w:szCs w:val="18"/>
        </w:rPr>
      </w:pPr>
    </w:p>
    <w:p w14:paraId="0FB1A7F5" w14:textId="43362FDD" w:rsidR="006610F1" w:rsidRDefault="49A8FC3F" w:rsidP="00CE2ADD">
      <w:pPr>
        <w:pStyle w:val="ListParagraph"/>
        <w:numPr>
          <w:ilvl w:val="0"/>
          <w:numId w:val="16"/>
        </w:numPr>
        <w:jc w:val="both"/>
        <w:rPr>
          <w:rFonts w:ascii="Avenir Next LT Pro" w:hAnsi="Avenir Next LT Pro"/>
          <w:b/>
          <w:bCs/>
          <w:lang w:val="en-CA"/>
        </w:rPr>
      </w:pPr>
      <w:r w:rsidRPr="7380A1BA">
        <w:rPr>
          <w:rFonts w:ascii="Avenir Next LT Pro" w:hAnsi="Avenir Next LT Pro"/>
          <w:b/>
          <w:bCs/>
          <w:lang w:val="en-CA"/>
        </w:rPr>
        <w:t>CUSTOMIZATION</w:t>
      </w:r>
      <w:r w:rsidR="006F3D3E">
        <w:rPr>
          <w:rFonts w:ascii="Avenir Next LT Pro" w:hAnsi="Avenir Next LT Pro"/>
          <w:b/>
          <w:bCs/>
          <w:lang w:val="en-CA"/>
        </w:rPr>
        <w:t xml:space="preserve"> &amp; DELIVERABLES</w:t>
      </w:r>
    </w:p>
    <w:p w14:paraId="4A84E6C6" w14:textId="1B058683" w:rsidR="002D7645" w:rsidRPr="00814538" w:rsidRDefault="00B241DE" w:rsidP="00CE2ADD">
      <w:pPr>
        <w:jc w:val="both"/>
        <w:rPr>
          <w:rFonts w:ascii="Avenir Next LT Pro" w:hAnsi="Avenir Next LT Pro"/>
          <w:lang w:val="en-CA"/>
        </w:rPr>
      </w:pPr>
      <w:r w:rsidRPr="714DDDFC">
        <w:rPr>
          <w:rFonts w:ascii="Avenir Next LT Pro" w:hAnsi="Avenir Next LT Pro"/>
          <w:lang w:val="en-CA"/>
        </w:rPr>
        <w:t xml:space="preserve">To what extent is the </w:t>
      </w:r>
      <w:r w:rsidR="00E13418" w:rsidRPr="714DDDFC">
        <w:rPr>
          <w:rFonts w:ascii="Avenir Next LT Pro" w:hAnsi="Avenir Next LT Pro"/>
          <w:lang w:val="en-CA"/>
        </w:rPr>
        <w:t>platform</w:t>
      </w:r>
      <w:r w:rsidR="545D85AC" w:rsidRPr="714DDDFC">
        <w:rPr>
          <w:rFonts w:ascii="Avenir Next LT Pro" w:hAnsi="Avenir Next LT Pro"/>
          <w:lang w:val="en-CA"/>
        </w:rPr>
        <w:t>/tool</w:t>
      </w:r>
      <w:r w:rsidRPr="714DDDFC">
        <w:rPr>
          <w:rFonts w:ascii="Avenir Next LT Pro" w:hAnsi="Avenir Next LT Pro"/>
          <w:lang w:val="en-CA"/>
        </w:rPr>
        <w:t xml:space="preserve"> adaptable to the needs of MOHCCN</w:t>
      </w:r>
      <w:r w:rsidR="001878FD">
        <w:rPr>
          <w:rFonts w:ascii="Avenir Next LT Pro" w:hAnsi="Avenir Next LT Pro"/>
          <w:lang w:val="en-CA"/>
        </w:rPr>
        <w:t xml:space="preserve"> Cohorts</w:t>
      </w:r>
      <w:r w:rsidRPr="714DDDFC">
        <w:rPr>
          <w:rFonts w:ascii="Avenir Next LT Pro" w:hAnsi="Avenir Next LT Pro"/>
          <w:lang w:val="en-CA"/>
        </w:rPr>
        <w:t xml:space="preserve"> or </w:t>
      </w:r>
      <w:r w:rsidR="001878FD">
        <w:rPr>
          <w:rFonts w:ascii="Avenir Next LT Pro" w:hAnsi="Avenir Next LT Pro"/>
          <w:lang w:val="en-CA"/>
        </w:rPr>
        <w:t>to</w:t>
      </w:r>
      <w:r w:rsidR="00E13418" w:rsidRPr="714DDDFC">
        <w:rPr>
          <w:rFonts w:ascii="Avenir Next LT Pro" w:hAnsi="Avenir Next LT Pro"/>
          <w:lang w:val="en-CA"/>
        </w:rPr>
        <w:t xml:space="preserve"> varying</w:t>
      </w:r>
      <w:r w:rsidRPr="714DDDFC">
        <w:rPr>
          <w:rFonts w:ascii="Avenir Next LT Pro" w:hAnsi="Avenir Next LT Pro"/>
          <w:lang w:val="en-CA"/>
        </w:rPr>
        <w:t xml:space="preserve"> provincial</w:t>
      </w:r>
      <w:r w:rsidR="006C2B0B" w:rsidRPr="714DDDFC">
        <w:rPr>
          <w:rFonts w:ascii="Avenir Next LT Pro" w:hAnsi="Avenir Next LT Pro"/>
          <w:lang w:val="en-CA"/>
        </w:rPr>
        <w:t xml:space="preserve"> or clinical requirements? </w:t>
      </w:r>
      <w:r w:rsidR="003230A6" w:rsidRPr="714DDDFC">
        <w:rPr>
          <w:rFonts w:ascii="Avenir Next LT Pro" w:hAnsi="Avenir Next LT Pro"/>
          <w:lang w:val="en-CA"/>
        </w:rPr>
        <w:t>Approximately h</w:t>
      </w:r>
      <w:r w:rsidR="006C2B0B" w:rsidRPr="714DDDFC">
        <w:rPr>
          <w:rFonts w:ascii="Avenir Next LT Pro" w:hAnsi="Avenir Next LT Pro"/>
          <w:lang w:val="en-CA"/>
        </w:rPr>
        <w:t xml:space="preserve">ow long </w:t>
      </w:r>
      <w:r w:rsidR="003230A6" w:rsidRPr="714DDDFC">
        <w:rPr>
          <w:rFonts w:ascii="Avenir Next LT Pro" w:hAnsi="Avenir Next LT Pro"/>
          <w:lang w:val="en-CA"/>
        </w:rPr>
        <w:t>do</w:t>
      </w:r>
      <w:r w:rsidR="006C2B0B" w:rsidRPr="714DDDFC">
        <w:rPr>
          <w:rFonts w:ascii="Avenir Next LT Pro" w:hAnsi="Avenir Next LT Pro"/>
          <w:lang w:val="en-CA"/>
        </w:rPr>
        <w:t xml:space="preserve"> customizations take</w:t>
      </w:r>
      <w:r w:rsidR="001878FD">
        <w:rPr>
          <w:rFonts w:ascii="Avenir Next LT Pro" w:hAnsi="Avenir Next LT Pro"/>
          <w:lang w:val="en-CA"/>
        </w:rPr>
        <w:t xml:space="preserve"> to develop</w:t>
      </w:r>
      <w:r w:rsidR="006C2B0B" w:rsidRPr="714DDDFC">
        <w:rPr>
          <w:rFonts w:ascii="Avenir Next LT Pro" w:hAnsi="Avenir Next LT Pro"/>
          <w:lang w:val="en-CA"/>
        </w:rPr>
        <w:t>?</w:t>
      </w:r>
      <w:r w:rsidR="00686CBC" w:rsidRPr="714DDDFC">
        <w:rPr>
          <w:rFonts w:ascii="Avenir Next LT Pro" w:hAnsi="Avenir Next LT Pro"/>
          <w:lang w:val="en-CA"/>
        </w:rPr>
        <w:t xml:space="preserve"> (</w:t>
      </w:r>
      <w:r w:rsidR="00BB19EA">
        <w:rPr>
          <w:rFonts w:ascii="Avenir Next LT Pro" w:hAnsi="Avenir Next LT Pro"/>
          <w:lang w:val="en-CA"/>
        </w:rPr>
        <w:t>30</w:t>
      </w:r>
      <w:r w:rsidR="00686CBC" w:rsidRPr="714DDDFC">
        <w:rPr>
          <w:rFonts w:ascii="Avenir Next LT Pro" w:hAnsi="Avenir Next LT Pro"/>
          <w:lang w:val="en-CA"/>
        </w:rPr>
        <w:t>0 words maximum)</w:t>
      </w:r>
    </w:p>
    <w:p w14:paraId="431C37E8" w14:textId="77777777" w:rsidR="002D7645" w:rsidRDefault="002D7645" w:rsidP="00CE2ADD">
      <w:pPr>
        <w:jc w:val="both"/>
        <w:rPr>
          <w:rFonts w:ascii="Avenir Next LT Pro" w:hAnsi="Avenir Next LT Pro"/>
          <w:sz w:val="18"/>
          <w:szCs w:val="1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2ADD" w14:paraId="16F7C86C" w14:textId="77777777" w:rsidTr="00CE2ADD">
        <w:tc>
          <w:tcPr>
            <w:tcW w:w="10790" w:type="dxa"/>
          </w:tcPr>
          <w:p w14:paraId="024EE750" w14:textId="77777777" w:rsidR="00CE2ADD" w:rsidRDefault="00CE2ADD" w:rsidP="00CE2ADD">
            <w:pPr>
              <w:spacing w:line="276" w:lineRule="auto"/>
              <w:rPr>
                <w:rFonts w:ascii="Avenir Next LT Pro" w:hAnsi="Avenir Next LT Pro"/>
              </w:rPr>
            </w:pPr>
          </w:p>
          <w:p w14:paraId="07084B31" w14:textId="77777777" w:rsidR="0016078A" w:rsidRDefault="0016078A" w:rsidP="00CE2ADD">
            <w:pPr>
              <w:spacing w:line="276" w:lineRule="auto"/>
              <w:rPr>
                <w:rFonts w:ascii="Avenir Next LT Pro" w:hAnsi="Avenir Next LT Pro"/>
              </w:rPr>
            </w:pPr>
          </w:p>
          <w:p w14:paraId="68150681" w14:textId="77777777" w:rsidR="00090EB9" w:rsidRDefault="00090EB9" w:rsidP="00CE2ADD">
            <w:pPr>
              <w:spacing w:line="276" w:lineRule="auto"/>
              <w:rPr>
                <w:rFonts w:ascii="Avenir Next LT Pro" w:hAnsi="Avenir Next LT Pro"/>
              </w:rPr>
            </w:pPr>
          </w:p>
          <w:p w14:paraId="02795346" w14:textId="77777777" w:rsidR="0016078A" w:rsidRDefault="0016078A" w:rsidP="00CE2ADD">
            <w:pPr>
              <w:spacing w:line="276" w:lineRule="auto"/>
              <w:rPr>
                <w:rFonts w:ascii="Avenir Next LT Pro" w:hAnsi="Avenir Next LT Pro"/>
              </w:rPr>
            </w:pPr>
          </w:p>
          <w:p w14:paraId="48D7B998" w14:textId="77777777" w:rsidR="00090EB9" w:rsidRDefault="00090EB9" w:rsidP="00CE2ADD">
            <w:pPr>
              <w:spacing w:line="276" w:lineRule="auto"/>
              <w:rPr>
                <w:rFonts w:ascii="Avenir Next LT Pro" w:hAnsi="Avenir Next LT Pro"/>
              </w:rPr>
            </w:pPr>
          </w:p>
        </w:tc>
      </w:tr>
    </w:tbl>
    <w:p w14:paraId="5897F948" w14:textId="77777777" w:rsidR="006610F1" w:rsidRDefault="006610F1" w:rsidP="00CE2ADD">
      <w:pPr>
        <w:jc w:val="both"/>
        <w:rPr>
          <w:rFonts w:ascii="Avenir Next LT Pro" w:hAnsi="Avenir Next LT Pro"/>
          <w:bCs/>
          <w:sz w:val="18"/>
          <w:szCs w:val="18"/>
        </w:rPr>
      </w:pPr>
    </w:p>
    <w:p w14:paraId="3530CD63" w14:textId="77777777" w:rsidR="00B02F6F" w:rsidRDefault="00B02F6F" w:rsidP="00CE2ADD">
      <w:pPr>
        <w:jc w:val="both"/>
        <w:rPr>
          <w:rFonts w:ascii="Avenir Next LT Pro" w:hAnsi="Avenir Next LT Pro"/>
          <w:bCs/>
          <w:sz w:val="18"/>
          <w:szCs w:val="18"/>
        </w:rPr>
      </w:pPr>
    </w:p>
    <w:p w14:paraId="6DCFE921" w14:textId="76BD9581" w:rsidR="00F97629" w:rsidRDefault="00487111" w:rsidP="00F97629">
      <w:pPr>
        <w:pStyle w:val="ListParagraph"/>
        <w:numPr>
          <w:ilvl w:val="0"/>
          <w:numId w:val="16"/>
        </w:numPr>
        <w:jc w:val="both"/>
        <w:rPr>
          <w:rFonts w:ascii="Avenir Next LT Pro" w:hAnsi="Avenir Next LT Pro"/>
          <w:b/>
          <w:bCs/>
          <w:lang w:val="en-CA"/>
        </w:rPr>
      </w:pPr>
      <w:r>
        <w:rPr>
          <w:rFonts w:ascii="Avenir Next LT Pro" w:hAnsi="Avenir Next LT Pro"/>
          <w:b/>
          <w:bCs/>
          <w:lang w:val="en-CA"/>
        </w:rPr>
        <w:t>CLINICAL VALIDATION, PRIVACY AND SECURITY</w:t>
      </w:r>
    </w:p>
    <w:p w14:paraId="5C2F7C71" w14:textId="04CE9A15" w:rsidR="00F97629" w:rsidRPr="00814538" w:rsidRDefault="00033BBB" w:rsidP="00F97629">
      <w:pPr>
        <w:jc w:val="both"/>
        <w:rPr>
          <w:rFonts w:ascii="Avenir Next LT Pro" w:hAnsi="Avenir Next LT Pro"/>
          <w:lang w:val="en-CA"/>
        </w:rPr>
      </w:pPr>
      <w:r>
        <w:rPr>
          <w:rFonts w:ascii="Avenir Next LT Pro" w:hAnsi="Avenir Next LT Pro"/>
          <w:lang w:val="en-CA"/>
        </w:rPr>
        <w:t xml:space="preserve">Describe </w:t>
      </w:r>
      <w:r w:rsidR="006D7884">
        <w:rPr>
          <w:rFonts w:ascii="Avenir Next LT Pro" w:hAnsi="Avenir Next LT Pro"/>
          <w:lang w:val="en-CA"/>
        </w:rPr>
        <w:t>the clinical validation process</w:t>
      </w:r>
      <w:r w:rsidR="008205C0">
        <w:rPr>
          <w:rFonts w:ascii="Avenir Next LT Pro" w:hAnsi="Avenir Next LT Pro"/>
          <w:lang w:val="en-CA"/>
        </w:rPr>
        <w:t xml:space="preserve">, </w:t>
      </w:r>
      <w:r w:rsidR="006D7884">
        <w:rPr>
          <w:rFonts w:ascii="Avenir Next LT Pro" w:hAnsi="Avenir Next LT Pro"/>
          <w:lang w:val="en-CA"/>
        </w:rPr>
        <w:t>privacy impact and security threat risk assessment review processes in place</w:t>
      </w:r>
      <w:r w:rsidR="008205C0">
        <w:rPr>
          <w:rFonts w:ascii="Avenir Next LT Pro" w:hAnsi="Avenir Next LT Pro"/>
          <w:lang w:val="en-CA"/>
        </w:rPr>
        <w:t>, and data storage processes and options</w:t>
      </w:r>
      <w:r w:rsidR="006D7884">
        <w:rPr>
          <w:rFonts w:ascii="Avenir Next LT Pro" w:hAnsi="Avenir Next LT Pro"/>
          <w:lang w:val="en-CA"/>
        </w:rPr>
        <w:t xml:space="preserve">. </w:t>
      </w:r>
      <w:r w:rsidR="00F97629" w:rsidRPr="00814538">
        <w:rPr>
          <w:rFonts w:ascii="Avenir Next LT Pro" w:hAnsi="Avenir Next LT Pro"/>
          <w:lang w:val="en-CA"/>
        </w:rPr>
        <w:t>(</w:t>
      </w:r>
      <w:r w:rsidR="00487111">
        <w:rPr>
          <w:rFonts w:ascii="Avenir Next LT Pro" w:hAnsi="Avenir Next LT Pro"/>
          <w:lang w:val="en-CA"/>
        </w:rPr>
        <w:t>500</w:t>
      </w:r>
      <w:r w:rsidR="00F97629" w:rsidRPr="00814538">
        <w:rPr>
          <w:rFonts w:ascii="Avenir Next LT Pro" w:hAnsi="Avenir Next LT Pro"/>
          <w:lang w:val="en-CA"/>
        </w:rPr>
        <w:t xml:space="preserve"> words maximum)</w:t>
      </w:r>
    </w:p>
    <w:p w14:paraId="24C5D2CB" w14:textId="77777777" w:rsidR="00F97629" w:rsidRDefault="00F97629" w:rsidP="00F97629">
      <w:pPr>
        <w:jc w:val="both"/>
        <w:rPr>
          <w:rFonts w:ascii="Avenir Next LT Pro" w:hAnsi="Avenir Next LT Pro"/>
          <w:sz w:val="18"/>
          <w:szCs w:val="1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7629" w14:paraId="4BBDB942" w14:textId="77777777" w:rsidTr="009E5BAC">
        <w:tc>
          <w:tcPr>
            <w:tcW w:w="10790" w:type="dxa"/>
          </w:tcPr>
          <w:p w14:paraId="7DBD72F3" w14:textId="577DF522" w:rsidR="00F97629" w:rsidRDefault="00F97629" w:rsidP="009E5BAC">
            <w:pPr>
              <w:spacing w:line="276" w:lineRule="auto"/>
              <w:rPr>
                <w:rFonts w:ascii="Avenir Next LT Pro" w:hAnsi="Avenir Next LT Pro"/>
              </w:rPr>
            </w:pPr>
          </w:p>
          <w:p w14:paraId="67EFBE60" w14:textId="77777777" w:rsidR="00F97629" w:rsidRDefault="00F97629" w:rsidP="009E5BAC">
            <w:pPr>
              <w:spacing w:line="276" w:lineRule="auto"/>
              <w:rPr>
                <w:rFonts w:ascii="Avenir Next LT Pro" w:hAnsi="Avenir Next LT Pro"/>
              </w:rPr>
            </w:pPr>
          </w:p>
          <w:p w14:paraId="73674A81" w14:textId="77777777" w:rsidR="00F97629" w:rsidRDefault="00F97629" w:rsidP="009E5BAC">
            <w:pPr>
              <w:spacing w:line="276" w:lineRule="auto"/>
              <w:rPr>
                <w:rFonts w:ascii="Avenir Next LT Pro" w:hAnsi="Avenir Next LT Pro"/>
              </w:rPr>
            </w:pPr>
          </w:p>
          <w:p w14:paraId="5CA22AB3" w14:textId="77777777" w:rsidR="00F97629" w:rsidRDefault="00F97629" w:rsidP="009E5BAC">
            <w:pPr>
              <w:spacing w:line="276" w:lineRule="auto"/>
              <w:rPr>
                <w:rFonts w:ascii="Avenir Next LT Pro" w:hAnsi="Avenir Next LT Pro"/>
              </w:rPr>
            </w:pPr>
          </w:p>
          <w:p w14:paraId="2B2BD601" w14:textId="77777777" w:rsidR="00487111" w:rsidRDefault="00487111" w:rsidP="009E5BAC">
            <w:pPr>
              <w:spacing w:line="276" w:lineRule="auto"/>
              <w:rPr>
                <w:rFonts w:ascii="Avenir Next LT Pro" w:hAnsi="Avenir Next LT Pro"/>
              </w:rPr>
            </w:pPr>
          </w:p>
        </w:tc>
      </w:tr>
    </w:tbl>
    <w:p w14:paraId="4A2AFA44" w14:textId="77777777" w:rsidR="00F97629" w:rsidRDefault="00F97629" w:rsidP="00CE2ADD">
      <w:pPr>
        <w:jc w:val="both"/>
        <w:rPr>
          <w:rFonts w:ascii="Avenir Next LT Pro" w:hAnsi="Avenir Next LT Pro"/>
          <w:bCs/>
          <w:sz w:val="18"/>
          <w:szCs w:val="18"/>
        </w:rPr>
      </w:pPr>
    </w:p>
    <w:p w14:paraId="24000365" w14:textId="77777777" w:rsidR="00D23A79" w:rsidRPr="006610F1" w:rsidRDefault="00D23A79" w:rsidP="00CE2ADD">
      <w:pPr>
        <w:jc w:val="both"/>
        <w:rPr>
          <w:rFonts w:ascii="Avenir Next LT Pro" w:hAnsi="Avenir Next LT Pro"/>
          <w:bCs/>
          <w:sz w:val="18"/>
          <w:szCs w:val="18"/>
        </w:rPr>
      </w:pPr>
    </w:p>
    <w:p w14:paraId="5EFED686" w14:textId="1C856453" w:rsidR="006610F1" w:rsidRPr="00B00AE2" w:rsidRDefault="00C062FF" w:rsidP="00CE2ADD">
      <w:pPr>
        <w:pStyle w:val="ListParagraph"/>
        <w:numPr>
          <w:ilvl w:val="0"/>
          <w:numId w:val="16"/>
        </w:numPr>
        <w:jc w:val="both"/>
        <w:rPr>
          <w:rFonts w:ascii="Avenir Next LT Pro" w:hAnsi="Avenir Next LT Pro"/>
          <w:bCs/>
          <w:sz w:val="18"/>
          <w:szCs w:val="18"/>
        </w:rPr>
      </w:pPr>
      <w:r>
        <w:rPr>
          <w:rFonts w:ascii="Avenir Next LT Pro" w:hAnsi="Avenir Next LT Pro"/>
          <w:b/>
          <w:bCs/>
          <w:lang w:val="en-CA"/>
        </w:rPr>
        <w:t>COST</w:t>
      </w:r>
    </w:p>
    <w:p w14:paraId="1301A46D" w14:textId="79176919" w:rsidR="00B00AE2" w:rsidRDefault="00C062FF" w:rsidP="00B00AE2">
      <w:pPr>
        <w:jc w:val="both"/>
        <w:rPr>
          <w:rFonts w:ascii="Avenir Next LT Pro" w:hAnsi="Avenir Next LT Pro"/>
          <w:bCs/>
          <w:sz w:val="18"/>
          <w:szCs w:val="18"/>
        </w:rPr>
      </w:pPr>
      <w:r>
        <w:rPr>
          <w:rFonts w:ascii="Avenir Next LT Pro" w:hAnsi="Avenir Next LT Pro"/>
          <w:lang w:val="en-CA"/>
        </w:rPr>
        <w:t>P</w:t>
      </w:r>
      <w:r w:rsidR="002663E6">
        <w:rPr>
          <w:rFonts w:ascii="Avenir Next LT Pro" w:hAnsi="Avenir Next LT Pro"/>
          <w:lang w:val="en-CA"/>
        </w:rPr>
        <w:t>rovide a</w:t>
      </w:r>
      <w:r w:rsidR="008479F9">
        <w:rPr>
          <w:rFonts w:ascii="Avenir Next LT Pro" w:hAnsi="Avenir Next LT Pro"/>
          <w:lang w:val="en-CA"/>
        </w:rPr>
        <w:t>n estimated</w:t>
      </w:r>
      <w:r w:rsidR="00912285">
        <w:rPr>
          <w:rFonts w:ascii="Avenir Next LT Pro" w:hAnsi="Avenir Next LT Pro"/>
          <w:lang w:val="en-CA"/>
        </w:rPr>
        <w:t xml:space="preserve"> </w:t>
      </w:r>
      <w:r w:rsidR="008479F9">
        <w:rPr>
          <w:rFonts w:ascii="Avenir Next LT Pro" w:hAnsi="Avenir Next LT Pro"/>
          <w:lang w:val="en-CA"/>
        </w:rPr>
        <w:t>cost</w:t>
      </w:r>
      <w:r w:rsidR="006E7075">
        <w:rPr>
          <w:rFonts w:ascii="Avenir Next LT Pro" w:hAnsi="Avenir Next LT Pro"/>
          <w:lang w:val="en-CA"/>
        </w:rPr>
        <w:t>, indicating one-time costs and annual costs, below</w:t>
      </w:r>
      <w:r w:rsidR="00C25610">
        <w:rPr>
          <w:rFonts w:ascii="Avenir Next LT Pro" w:hAnsi="Avenir Next LT Pro"/>
          <w:lang w:val="en-CA"/>
        </w:rPr>
        <w:t>.</w:t>
      </w:r>
      <w:r w:rsidR="00944514">
        <w:rPr>
          <w:rFonts w:ascii="Avenir Next LT Pro" w:hAnsi="Avenir Next LT Pro"/>
          <w:lang w:val="en-CA"/>
        </w:rPr>
        <w:t xml:space="preserve"> A more detailed budget and timeline </w:t>
      </w:r>
      <w:r w:rsidR="001A62BF">
        <w:rPr>
          <w:rFonts w:ascii="Avenir Next LT Pro" w:hAnsi="Avenir Next LT Pro"/>
          <w:lang w:val="en-CA"/>
        </w:rPr>
        <w:t>will be discussed after the EOI process.</w:t>
      </w:r>
    </w:p>
    <w:p w14:paraId="3413A703" w14:textId="77777777" w:rsidR="00C062FF" w:rsidRPr="00B00AE2" w:rsidRDefault="00C062FF" w:rsidP="00B00AE2">
      <w:pPr>
        <w:jc w:val="both"/>
        <w:rPr>
          <w:rFonts w:ascii="Avenir Next LT Pro" w:hAnsi="Avenir Next LT Pro"/>
          <w:bCs/>
          <w:sz w:val="18"/>
          <w:szCs w:val="18"/>
        </w:rPr>
      </w:pPr>
    </w:p>
    <w:tbl>
      <w:tblPr>
        <w:tblStyle w:val="TableGrid"/>
        <w:tblW w:w="5935" w:type="dxa"/>
        <w:tblLook w:val="04A0" w:firstRow="1" w:lastRow="0" w:firstColumn="1" w:lastColumn="0" w:noHBand="0" w:noVBand="1"/>
      </w:tblPr>
      <w:tblGrid>
        <w:gridCol w:w="2695"/>
        <w:gridCol w:w="3240"/>
      </w:tblGrid>
      <w:tr w:rsidR="00705825" w:rsidRPr="002802C8" w14:paraId="380237EC" w14:textId="77777777" w:rsidTr="00AB0CEC">
        <w:trPr>
          <w:trHeight w:val="501"/>
        </w:trPr>
        <w:tc>
          <w:tcPr>
            <w:tcW w:w="2695" w:type="dxa"/>
            <w:vAlign w:val="center"/>
          </w:tcPr>
          <w:p w14:paraId="7D7CF65B" w14:textId="1FD47DA1" w:rsidR="00705825" w:rsidRPr="003839B4" w:rsidRDefault="00AB0CEC" w:rsidP="00CE2ADD">
            <w:pPr>
              <w:spacing w:line="276" w:lineRule="auto"/>
              <w:rPr>
                <w:rFonts w:ascii="Avenir Next LT Pro" w:hAnsi="Avenir Next LT Pro"/>
                <w:b/>
                <w:bCs/>
                <w:sz w:val="18"/>
                <w:szCs w:val="18"/>
              </w:rPr>
            </w:pPr>
            <w:r w:rsidRPr="00AB0CEC">
              <w:rPr>
                <w:rFonts w:ascii="Avenir Next LT Pro" w:hAnsi="Avenir Next LT Pro"/>
                <w:b/>
                <w:bCs/>
              </w:rPr>
              <w:t>Total One-Time Costs:</w:t>
            </w:r>
          </w:p>
        </w:tc>
        <w:tc>
          <w:tcPr>
            <w:tcW w:w="3240" w:type="dxa"/>
            <w:vAlign w:val="center"/>
          </w:tcPr>
          <w:p w14:paraId="3E03EF5A" w14:textId="486B4C32" w:rsidR="00705825" w:rsidRPr="003839B4" w:rsidRDefault="003839B4" w:rsidP="00CE2ADD">
            <w:pPr>
              <w:spacing w:line="276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$</w:t>
            </w:r>
          </w:p>
        </w:tc>
      </w:tr>
      <w:tr w:rsidR="00ED7D85" w:rsidRPr="002802C8" w14:paraId="3B6571A1" w14:textId="77777777" w:rsidTr="00AB0CEC">
        <w:trPr>
          <w:trHeight w:val="501"/>
        </w:trPr>
        <w:tc>
          <w:tcPr>
            <w:tcW w:w="2695" w:type="dxa"/>
            <w:vAlign w:val="center"/>
          </w:tcPr>
          <w:p w14:paraId="0DCD62D7" w14:textId="12A5DC8C" w:rsidR="00ED7D85" w:rsidRPr="003839B4" w:rsidRDefault="00AB0CEC" w:rsidP="00CE2ADD">
            <w:p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Total Annual Costs</w:t>
            </w:r>
            <w:r w:rsidR="00ED7D85">
              <w:rPr>
                <w:rFonts w:ascii="Avenir Next LT Pro" w:hAnsi="Avenir Next LT Pro"/>
                <w:b/>
                <w:bCs/>
              </w:rPr>
              <w:t>:</w:t>
            </w:r>
          </w:p>
        </w:tc>
        <w:tc>
          <w:tcPr>
            <w:tcW w:w="3240" w:type="dxa"/>
            <w:vAlign w:val="center"/>
          </w:tcPr>
          <w:p w14:paraId="1B558895" w14:textId="00ADF6AB" w:rsidR="00ED7D85" w:rsidRDefault="00ED7D85" w:rsidP="00CE2AD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$</w:t>
            </w:r>
          </w:p>
        </w:tc>
      </w:tr>
      <w:tr w:rsidR="00AB0CEC" w:rsidRPr="002802C8" w14:paraId="15A9BC38" w14:textId="77777777" w:rsidTr="00AB0CEC">
        <w:trPr>
          <w:trHeight w:val="501"/>
        </w:trPr>
        <w:tc>
          <w:tcPr>
            <w:tcW w:w="2695" w:type="dxa"/>
            <w:vAlign w:val="center"/>
          </w:tcPr>
          <w:p w14:paraId="0E83520B" w14:textId="34D6BA0F" w:rsidR="00AB0CEC" w:rsidRDefault="00AB0CEC" w:rsidP="00CE2ADD">
            <w:pPr>
              <w:rPr>
                <w:rFonts w:ascii="Avenir Next LT Pro" w:hAnsi="Avenir Next LT Pro"/>
                <w:b/>
                <w:bCs/>
              </w:rPr>
            </w:pPr>
            <w:r w:rsidRPr="003839B4">
              <w:rPr>
                <w:rFonts w:ascii="Avenir Next LT Pro" w:hAnsi="Avenir Next LT Pro"/>
                <w:b/>
                <w:bCs/>
              </w:rPr>
              <w:t>Total Cost:</w:t>
            </w:r>
          </w:p>
        </w:tc>
        <w:tc>
          <w:tcPr>
            <w:tcW w:w="3240" w:type="dxa"/>
            <w:vAlign w:val="center"/>
          </w:tcPr>
          <w:p w14:paraId="5EEF1948" w14:textId="5833DFFA" w:rsidR="00AB0CEC" w:rsidRDefault="00AB0CEC" w:rsidP="00CE2ADD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$</w:t>
            </w:r>
          </w:p>
        </w:tc>
      </w:tr>
    </w:tbl>
    <w:p w14:paraId="28D02FBF" w14:textId="77777777" w:rsidR="00FC3EAA" w:rsidRPr="00FC3EAA" w:rsidRDefault="00FC3EAA" w:rsidP="00FC3EAA">
      <w:pPr>
        <w:spacing w:after="120"/>
        <w:ind w:left="142"/>
        <w:jc w:val="both"/>
        <w:rPr>
          <w:rFonts w:ascii="Avenir Next LT Pro" w:hAnsi="Avenir Next LT Pro"/>
          <w:bCs/>
          <w:sz w:val="18"/>
          <w:szCs w:val="18"/>
        </w:rPr>
      </w:pPr>
    </w:p>
    <w:p w14:paraId="6E2927B9" w14:textId="77777777" w:rsidR="00705825" w:rsidRDefault="00705825" w:rsidP="001D593A">
      <w:pPr>
        <w:spacing w:before="120" w:after="120"/>
        <w:jc w:val="both"/>
        <w:rPr>
          <w:rFonts w:ascii="Avenir Next LT Pro" w:hAnsi="Avenir Next LT Pro"/>
          <w:bCs/>
          <w:color w:val="808080" w:themeColor="background1" w:themeShade="80"/>
          <w:sz w:val="18"/>
          <w:szCs w:val="18"/>
        </w:rPr>
      </w:pPr>
    </w:p>
    <w:p w14:paraId="5B010D41" w14:textId="439FFF32" w:rsidR="52A2269A" w:rsidRDefault="52A2269A" w:rsidP="24B9EE7A">
      <w:pPr>
        <w:pStyle w:val="paragraph"/>
        <w:spacing w:before="120" w:after="120"/>
        <w:jc w:val="both"/>
        <w:rPr>
          <w:rFonts w:ascii="Avenir Next LT Pro" w:hAnsi="Avenir Next LT Pro"/>
          <w:color w:val="808080" w:themeColor="background1" w:themeShade="80"/>
          <w:sz w:val="18"/>
          <w:szCs w:val="18"/>
        </w:rPr>
      </w:pPr>
      <w:r w:rsidRPr="24B9EE7A">
        <w:rPr>
          <w:rStyle w:val="normaltextrun"/>
          <w:rFonts w:ascii="Avenir Next LT Pro" w:hAnsi="Avenir Next LT Pro" w:cs="Segoe UI"/>
          <w:b/>
          <w:bCs/>
          <w:sz w:val="22"/>
          <w:szCs w:val="22"/>
          <w:lang w:val="en-US"/>
        </w:rPr>
        <w:t xml:space="preserve">   </w:t>
      </w:r>
    </w:p>
    <w:p w14:paraId="63C9D5BE" w14:textId="345B4DC2" w:rsidR="24B9EE7A" w:rsidRDefault="24B9EE7A" w:rsidP="24B9EE7A">
      <w:pPr>
        <w:pStyle w:val="paragraph"/>
        <w:spacing w:before="0" w:beforeAutospacing="0" w:after="0" w:afterAutospacing="0"/>
        <w:jc w:val="both"/>
        <w:rPr>
          <w:rStyle w:val="normaltextrun"/>
          <w:rFonts w:ascii="Avenir Next LT Pro" w:hAnsi="Avenir Next LT Pro" w:cs="Segoe UI"/>
          <w:b/>
          <w:bCs/>
          <w:sz w:val="22"/>
          <w:szCs w:val="22"/>
          <w:lang w:val="en-US"/>
        </w:rPr>
      </w:pPr>
    </w:p>
    <w:p w14:paraId="6C88B618" w14:textId="6C4ACADE" w:rsidR="24B9EE7A" w:rsidRDefault="24B9EE7A" w:rsidP="24B9EE7A">
      <w:pPr>
        <w:pStyle w:val="paragraph"/>
        <w:spacing w:before="0" w:beforeAutospacing="0" w:after="0" w:afterAutospacing="0"/>
        <w:jc w:val="both"/>
        <w:rPr>
          <w:rStyle w:val="normaltextrun"/>
          <w:rFonts w:ascii="Avenir Next LT Pro" w:hAnsi="Avenir Next LT Pro" w:cs="Segoe UI"/>
          <w:b/>
          <w:bCs/>
          <w:sz w:val="22"/>
          <w:szCs w:val="22"/>
          <w:lang w:val="en-US"/>
        </w:rPr>
      </w:pPr>
    </w:p>
    <w:p w14:paraId="0232CD4B" w14:textId="619E755F" w:rsidR="24B9EE7A" w:rsidRDefault="24B9EE7A" w:rsidP="24B9EE7A">
      <w:pPr>
        <w:pStyle w:val="paragraph"/>
        <w:spacing w:before="0" w:beforeAutospacing="0" w:after="0" w:afterAutospacing="0"/>
        <w:jc w:val="both"/>
        <w:rPr>
          <w:rStyle w:val="normaltextrun"/>
          <w:rFonts w:ascii="Avenir Next LT Pro" w:hAnsi="Avenir Next LT Pro" w:cs="Segoe UI"/>
          <w:b/>
          <w:bCs/>
          <w:sz w:val="22"/>
          <w:szCs w:val="22"/>
          <w:lang w:val="en-US"/>
        </w:rPr>
      </w:pPr>
    </w:p>
    <w:p w14:paraId="01A12960" w14:textId="0CA9B730" w:rsidR="00650601" w:rsidRPr="00BB4B6E" w:rsidRDefault="00090F48" w:rsidP="00EF1F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  <w:sectPr w:rsidR="00650601" w:rsidRPr="00BB4B6E" w:rsidSect="00691498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Style w:val="eop"/>
          <w:rFonts w:ascii="Avenir Next LT Pro" w:hAnsi="Avenir Next LT Pro" w:cs="Segoe UI"/>
          <w:sz w:val="22"/>
          <w:szCs w:val="22"/>
        </w:rPr>
        <w:t> </w:t>
      </w:r>
    </w:p>
    <w:p w14:paraId="69329E47" w14:textId="55EEEF9F" w:rsidR="00E4315A" w:rsidRDefault="00E4315A" w:rsidP="00E4315A">
      <w:pPr>
        <w:tabs>
          <w:tab w:val="left" w:pos="480"/>
          <w:tab w:val="center" w:pos="4680"/>
        </w:tabs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C83EDB">
        <w:rPr>
          <w:rFonts w:ascii="Avenir Next LT Pro" w:hAnsi="Avenir Next LT Pro"/>
          <w:noProof/>
          <w:sz w:val="18"/>
          <w:szCs w:val="18"/>
          <w:lang w:val="en-US"/>
        </w:rPr>
        <w:lastRenderedPageBreak/>
        <w:drawing>
          <wp:anchor distT="0" distB="0" distL="114300" distR="114300" simplePos="0" relativeHeight="251658241" behindDoc="1" locked="0" layoutInCell="1" allowOverlap="1" wp14:anchorId="5E8BD7A5" wp14:editId="1ED4C455">
            <wp:simplePos x="0" y="0"/>
            <wp:positionH relativeFrom="column">
              <wp:posOffset>50800</wp:posOffset>
            </wp:positionH>
            <wp:positionV relativeFrom="paragraph">
              <wp:posOffset>-101930</wp:posOffset>
            </wp:positionV>
            <wp:extent cx="1126541" cy="1126541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541" cy="1126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 LT Pro" w:hAnsi="Avenir Next LT Pro"/>
          <w:b/>
          <w:bCs/>
          <w:sz w:val="28"/>
          <w:szCs w:val="28"/>
        </w:rPr>
        <w:t xml:space="preserve">        </w:t>
      </w:r>
    </w:p>
    <w:p w14:paraId="3353625A" w14:textId="33308DF5" w:rsidR="00E4315A" w:rsidRPr="00846EEF" w:rsidRDefault="00E4315A" w:rsidP="00E4315A">
      <w:pPr>
        <w:tabs>
          <w:tab w:val="left" w:pos="480"/>
          <w:tab w:val="center" w:pos="4680"/>
        </w:tabs>
        <w:jc w:val="center"/>
        <w:rPr>
          <w:rFonts w:ascii="Avenir Next LT Pro" w:hAnsi="Avenir Next LT Pro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venir Next LT Pro" w:hAnsi="Avenir Next LT Pro"/>
          <w:b/>
          <w:bCs/>
          <w:sz w:val="28"/>
          <w:szCs w:val="28"/>
        </w:rPr>
        <w:t xml:space="preserve">                 </w:t>
      </w:r>
      <w:r w:rsidRPr="00846EEF">
        <w:rPr>
          <w:rFonts w:ascii="Avenir Next LT Pro" w:hAnsi="Avenir Next LT Pro"/>
          <w:b/>
          <w:bCs/>
          <w:sz w:val="28"/>
          <w:szCs w:val="28"/>
        </w:rPr>
        <w:t>MARATHON OF HOPE</w:t>
      </w:r>
      <w:r>
        <w:rPr>
          <w:rFonts w:ascii="Avenir Next LT Pro" w:hAnsi="Avenir Next LT Pro"/>
          <w:b/>
          <w:bCs/>
          <w:sz w:val="28"/>
          <w:szCs w:val="28"/>
        </w:rPr>
        <w:t xml:space="preserve"> CANCER CENTRES NETWORK</w:t>
      </w:r>
    </w:p>
    <w:p w14:paraId="20F0E107" w14:textId="5FFC8067" w:rsidR="00E4315A" w:rsidRPr="00E4315A" w:rsidRDefault="00E4315A" w:rsidP="00E4315A">
      <w:pPr>
        <w:pStyle w:val="ListParagraph"/>
        <w:ind w:left="0"/>
        <w:jc w:val="center"/>
        <w:rPr>
          <w:rFonts w:ascii="Avenir Next LT Pro" w:hAnsi="Avenir Next LT Pro"/>
          <w:b/>
          <w:sz w:val="28"/>
          <w:szCs w:val="28"/>
        </w:rPr>
      </w:pPr>
      <w:r>
        <w:rPr>
          <w:rFonts w:ascii="Avenir Next LT Pro" w:hAnsi="Avenir Next LT Pro"/>
          <w:b/>
        </w:rPr>
        <w:t xml:space="preserve">             </w:t>
      </w:r>
      <w:r w:rsidRPr="00145661">
        <w:rPr>
          <w:rFonts w:ascii="Avenir Next LT Pro" w:hAnsi="Avenir Next LT Pro"/>
          <w:b/>
          <w:sz w:val="28"/>
          <w:szCs w:val="28"/>
        </w:rPr>
        <w:t xml:space="preserve">Appendix </w:t>
      </w:r>
      <w:r w:rsidR="00173AF3">
        <w:rPr>
          <w:rFonts w:ascii="Avenir Next LT Pro" w:hAnsi="Avenir Next LT Pro"/>
          <w:b/>
          <w:sz w:val="28"/>
          <w:szCs w:val="28"/>
        </w:rPr>
        <w:t>A</w:t>
      </w:r>
      <w:r w:rsidRPr="00145661">
        <w:rPr>
          <w:rFonts w:ascii="Avenir Next LT Pro" w:hAnsi="Avenir Next LT Pro"/>
          <w:b/>
          <w:sz w:val="28"/>
          <w:szCs w:val="28"/>
        </w:rPr>
        <w:t xml:space="preserve"> </w:t>
      </w:r>
      <w:r w:rsidRPr="00E4315A">
        <w:rPr>
          <w:rFonts w:ascii="Avenir Next LT Pro" w:hAnsi="Avenir Next LT Pro"/>
          <w:b/>
          <w:sz w:val="28"/>
          <w:szCs w:val="28"/>
        </w:rPr>
        <w:t>-</w:t>
      </w:r>
      <w:r w:rsidR="00926EC2">
        <w:rPr>
          <w:rFonts w:ascii="Avenir Next LT Pro" w:hAnsi="Avenir Next LT Pro"/>
          <w:b/>
          <w:sz w:val="28"/>
          <w:szCs w:val="28"/>
        </w:rPr>
        <w:t xml:space="preserve"> </w:t>
      </w:r>
      <w:r w:rsidRPr="00E4315A">
        <w:rPr>
          <w:rFonts w:ascii="Avenir Next LT Pro" w:hAnsi="Avenir Next LT Pro"/>
          <w:b/>
          <w:sz w:val="28"/>
          <w:szCs w:val="28"/>
        </w:rPr>
        <w:t>Eligible Expenditures for Proje</w:t>
      </w:r>
      <w:r>
        <w:rPr>
          <w:rFonts w:ascii="Avenir Next LT Pro" w:hAnsi="Avenir Next LT Pro"/>
          <w:b/>
          <w:sz w:val="28"/>
          <w:szCs w:val="28"/>
        </w:rPr>
        <w:t>cts</w:t>
      </w:r>
    </w:p>
    <w:p w14:paraId="53F58436" w14:textId="542EA47E" w:rsidR="00E4315A" w:rsidRPr="00846EEF" w:rsidRDefault="00E4315A" w:rsidP="00E4315A">
      <w:pPr>
        <w:spacing w:after="120"/>
        <w:jc w:val="both"/>
        <w:rPr>
          <w:rFonts w:ascii="Avenir Next LT Pro" w:hAnsi="Avenir Next LT Pro"/>
          <w:b/>
          <w:bCs/>
          <w:i/>
          <w:iCs/>
          <w:u w:val="single"/>
        </w:rPr>
      </w:pPr>
    </w:p>
    <w:p w14:paraId="39031C4E" w14:textId="77777777" w:rsidR="00E4315A" w:rsidRPr="00846EEF" w:rsidRDefault="00E4315A" w:rsidP="00E4315A">
      <w:pPr>
        <w:spacing w:after="120"/>
        <w:jc w:val="both"/>
        <w:rPr>
          <w:rFonts w:ascii="Avenir Next LT Pro" w:hAnsi="Avenir Next LT Pro"/>
          <w:b/>
          <w:bCs/>
          <w:i/>
          <w:iCs/>
          <w:u w:val="single"/>
        </w:rPr>
      </w:pPr>
    </w:p>
    <w:p w14:paraId="4761A82A" w14:textId="0676A8C4" w:rsidR="00E4315A" w:rsidRPr="00846EEF" w:rsidRDefault="00E4315A" w:rsidP="00055267">
      <w:pPr>
        <w:ind w:left="-567"/>
        <w:jc w:val="both"/>
        <w:rPr>
          <w:rFonts w:ascii="Avenir Next LT Pro" w:hAnsi="Avenir Next LT Pro"/>
        </w:rPr>
      </w:pPr>
      <w:r w:rsidRPr="00846EEF">
        <w:rPr>
          <w:rFonts w:ascii="Avenir Next LT Pro" w:hAnsi="Avenir Next LT Pro"/>
        </w:rPr>
        <w:t>Eligible expenditures are identified in approved workplans and budgets</w:t>
      </w:r>
      <w:r w:rsidR="002F5586">
        <w:rPr>
          <w:rFonts w:ascii="Avenir Next LT Pro" w:hAnsi="Avenir Next LT Pro"/>
        </w:rPr>
        <w:t xml:space="preserve">, as </w:t>
      </w:r>
      <w:r w:rsidR="002F5586" w:rsidRPr="00846EEF">
        <w:rPr>
          <w:rFonts w:ascii="Avenir Next LT Pro" w:hAnsi="Avenir Next LT Pro"/>
        </w:rPr>
        <w:t xml:space="preserve">detailed in an </w:t>
      </w:r>
      <w:r w:rsidR="002F5586">
        <w:rPr>
          <w:rFonts w:ascii="Avenir Next LT Pro" w:hAnsi="Avenir Next LT Pro"/>
        </w:rPr>
        <w:t xml:space="preserve">annual </w:t>
      </w:r>
      <w:r w:rsidR="00ED7D85">
        <w:rPr>
          <w:rFonts w:ascii="Avenir Next LT Pro" w:hAnsi="Avenir Next LT Pro"/>
        </w:rPr>
        <w:t>agreement</w:t>
      </w:r>
      <w:r w:rsidR="002F5586">
        <w:rPr>
          <w:rFonts w:ascii="Avenir Next LT Pro" w:hAnsi="Avenir Next LT Pro"/>
        </w:rPr>
        <w:t xml:space="preserve"> to be signed between </w:t>
      </w:r>
      <w:r w:rsidR="00B81696">
        <w:rPr>
          <w:rFonts w:ascii="Avenir Next LT Pro" w:hAnsi="Avenir Next LT Pro"/>
        </w:rPr>
        <w:t>the applicant</w:t>
      </w:r>
      <w:r w:rsidR="002F5586">
        <w:rPr>
          <w:rFonts w:ascii="Avenir Next LT Pro" w:hAnsi="Avenir Next LT Pro"/>
        </w:rPr>
        <w:t xml:space="preserve"> and TFRI,</w:t>
      </w:r>
      <w:r w:rsidR="001D4B35">
        <w:rPr>
          <w:rFonts w:ascii="Avenir Next LT Pro" w:hAnsi="Avenir Next LT Pro"/>
        </w:rPr>
        <w:t xml:space="preserve"> </w:t>
      </w:r>
      <w:r w:rsidR="00055267">
        <w:rPr>
          <w:rFonts w:ascii="Avenir Next LT Pro" w:hAnsi="Avenir Next LT Pro"/>
        </w:rPr>
        <w:t xml:space="preserve">and must be </w:t>
      </w:r>
      <w:r w:rsidRPr="00846EEF">
        <w:rPr>
          <w:rFonts w:ascii="Avenir Next LT Pro" w:hAnsi="Avenir Next LT Pro"/>
        </w:rPr>
        <w:t xml:space="preserve">directly used </w:t>
      </w:r>
      <w:r w:rsidR="00055267">
        <w:rPr>
          <w:rFonts w:ascii="Avenir Next LT Pro" w:hAnsi="Avenir Next LT Pro"/>
        </w:rPr>
        <w:t xml:space="preserve">to provide deliverables </w:t>
      </w:r>
      <w:r w:rsidRPr="00846EEF">
        <w:rPr>
          <w:rFonts w:ascii="Avenir Next LT Pro" w:hAnsi="Avenir Next LT Pro"/>
        </w:rPr>
        <w:t xml:space="preserve">for </w:t>
      </w:r>
      <w:r w:rsidR="009776E9">
        <w:rPr>
          <w:rFonts w:ascii="Avenir Next LT Pro" w:hAnsi="Avenir Next LT Pro"/>
        </w:rPr>
        <w:t>the</w:t>
      </w:r>
      <w:r w:rsidR="00055267">
        <w:rPr>
          <w:rFonts w:ascii="Avenir Next LT Pro" w:hAnsi="Avenir Next LT Pro"/>
        </w:rPr>
        <w:t xml:space="preserve"> </w:t>
      </w:r>
      <w:r w:rsidRPr="00846EEF">
        <w:rPr>
          <w:rFonts w:ascii="Avenir Next LT Pro" w:hAnsi="Avenir Next LT Pro"/>
        </w:rPr>
        <w:t xml:space="preserve">approved </w:t>
      </w:r>
      <w:r w:rsidR="00055267">
        <w:rPr>
          <w:rFonts w:ascii="Avenir Next LT Pro" w:hAnsi="Avenir Next LT Pro"/>
        </w:rPr>
        <w:t>workplan</w:t>
      </w:r>
      <w:r w:rsidRPr="00846EEF">
        <w:rPr>
          <w:rFonts w:ascii="Avenir Next LT Pro" w:hAnsi="Avenir Next LT Pro"/>
        </w:rPr>
        <w:t>.</w:t>
      </w:r>
    </w:p>
    <w:p w14:paraId="087D2635" w14:textId="77777777" w:rsidR="00E4315A" w:rsidRPr="00846EEF" w:rsidRDefault="00E4315A" w:rsidP="00E4315A">
      <w:pPr>
        <w:jc w:val="both"/>
        <w:rPr>
          <w:rFonts w:ascii="Avenir Next LT Pro" w:hAnsi="Avenir Next LT Pro"/>
        </w:rPr>
      </w:pPr>
    </w:p>
    <w:p w14:paraId="1A64C794" w14:textId="096B6911" w:rsidR="00E4315A" w:rsidRPr="00846EEF" w:rsidRDefault="00E4315A" w:rsidP="00E4315A">
      <w:pPr>
        <w:jc w:val="both"/>
        <w:rPr>
          <w:rFonts w:ascii="Avenir Next LT Pro" w:hAnsi="Avenir Next LT Pro"/>
          <w:b/>
          <w:u w:val="single"/>
        </w:rPr>
      </w:pPr>
      <w:r w:rsidRPr="00846EEF">
        <w:rPr>
          <w:rFonts w:ascii="Avenir Next LT Pro" w:hAnsi="Avenir Next LT Pro"/>
          <w:b/>
          <w:u w:val="single"/>
        </w:rPr>
        <w:t>Ineligible Expenses include:</w:t>
      </w:r>
    </w:p>
    <w:p w14:paraId="27493742" w14:textId="77777777" w:rsidR="00E4315A" w:rsidRPr="00846EEF" w:rsidRDefault="00E4315A" w:rsidP="00E4315A">
      <w:pPr>
        <w:pStyle w:val="ListParagraph"/>
        <w:jc w:val="both"/>
        <w:rPr>
          <w:rFonts w:ascii="Avenir Next LT Pro" w:hAnsi="Avenir Next LT Pro"/>
          <w:b/>
          <w:u w:val="single"/>
        </w:rPr>
      </w:pPr>
    </w:p>
    <w:p w14:paraId="3ED9A52F" w14:textId="68210F42" w:rsidR="00E4315A" w:rsidRPr="00846EEF" w:rsidRDefault="00E4315A" w:rsidP="001A79AF">
      <w:pPr>
        <w:pStyle w:val="ListParagraph"/>
        <w:numPr>
          <w:ilvl w:val="0"/>
          <w:numId w:val="21"/>
        </w:numPr>
        <w:spacing w:after="200"/>
        <w:ind w:left="1134"/>
        <w:rPr>
          <w:rFonts w:ascii="Avenir Next LT Pro" w:hAnsi="Avenir Next LT Pro"/>
        </w:rPr>
      </w:pPr>
      <w:r w:rsidRPr="00846EEF">
        <w:rPr>
          <w:rFonts w:ascii="Avenir Next LT Pro" w:hAnsi="Avenir Next LT Pro"/>
        </w:rPr>
        <w:t>Expenditures before or after the RPGA Period of Performance term dates</w:t>
      </w:r>
      <w:r w:rsidR="00412B97" w:rsidRPr="00412B97">
        <w:rPr>
          <w:rFonts w:ascii="Avenir Next LT Pro" w:hAnsi="Avenir Next LT Pro"/>
          <w:vertAlign w:val="superscript"/>
        </w:rPr>
        <w:t>1</w:t>
      </w:r>
      <w:r w:rsidRPr="00846EEF">
        <w:rPr>
          <w:rFonts w:ascii="Avenir Next LT Pro" w:hAnsi="Avenir Next LT Pro"/>
        </w:rPr>
        <w:t>.</w:t>
      </w:r>
    </w:p>
    <w:p w14:paraId="3EA2DD7B" w14:textId="5D6D39A1" w:rsidR="00E4315A" w:rsidRPr="00846EEF" w:rsidRDefault="00E4315A" w:rsidP="001A79AF">
      <w:pPr>
        <w:pStyle w:val="ListParagraph"/>
        <w:numPr>
          <w:ilvl w:val="0"/>
          <w:numId w:val="21"/>
        </w:numPr>
        <w:spacing w:after="200"/>
        <w:ind w:left="1134"/>
        <w:rPr>
          <w:rFonts w:ascii="Avenir Next LT Pro" w:hAnsi="Avenir Next LT Pro"/>
        </w:rPr>
      </w:pPr>
      <w:r w:rsidRPr="00846EEF">
        <w:rPr>
          <w:rFonts w:ascii="Avenir Next LT Pro" w:hAnsi="Avenir Next LT Pro"/>
        </w:rPr>
        <w:t>In-kind contributions or allocations.</w:t>
      </w:r>
    </w:p>
    <w:p w14:paraId="0917969F" w14:textId="4248CB5A" w:rsidR="00E4315A" w:rsidRPr="00846EEF" w:rsidRDefault="00E4315A" w:rsidP="001A79AF">
      <w:pPr>
        <w:pStyle w:val="ListParagraph"/>
        <w:numPr>
          <w:ilvl w:val="0"/>
          <w:numId w:val="21"/>
        </w:numPr>
        <w:spacing w:after="200"/>
        <w:ind w:left="1134"/>
        <w:rPr>
          <w:rFonts w:ascii="Avenir Next LT Pro" w:hAnsi="Avenir Next LT Pro"/>
        </w:rPr>
      </w:pPr>
      <w:r w:rsidRPr="00846EEF">
        <w:rPr>
          <w:rFonts w:ascii="Avenir Next LT Pro" w:hAnsi="Avenir Next LT Pro"/>
        </w:rPr>
        <w:t>Indirect costs or allocations.</w:t>
      </w:r>
      <w:r w:rsidR="00412B97">
        <w:rPr>
          <w:rFonts w:ascii="Avenir Next LT Pro" w:hAnsi="Avenir Next LT Pro"/>
        </w:rPr>
        <w:t xml:space="preserve"> </w:t>
      </w:r>
    </w:p>
    <w:p w14:paraId="68FA0A8E" w14:textId="07CC6A4A" w:rsidR="00E4315A" w:rsidRPr="00846EEF" w:rsidRDefault="00AE554F" w:rsidP="001A79AF">
      <w:pPr>
        <w:pStyle w:val="ListParagraph"/>
        <w:numPr>
          <w:ilvl w:val="0"/>
          <w:numId w:val="21"/>
        </w:numPr>
        <w:spacing w:after="200"/>
        <w:ind w:left="1134"/>
        <w:rPr>
          <w:rFonts w:ascii="Avenir Next LT Pro" w:hAnsi="Avenir Next LT Pro"/>
        </w:rPr>
      </w:pPr>
      <w:r>
        <w:rPr>
          <w:rFonts w:ascii="Avenir Next LT Pro" w:hAnsi="Avenir Next LT Pro"/>
        </w:rPr>
        <w:t>E</w:t>
      </w:r>
      <w:r w:rsidR="00E4315A" w:rsidRPr="00846EEF">
        <w:rPr>
          <w:rFonts w:ascii="Avenir Next LT Pro" w:hAnsi="Avenir Next LT Pro"/>
        </w:rPr>
        <w:t>quipment not included in the approved RPGA project budget.</w:t>
      </w:r>
    </w:p>
    <w:p w14:paraId="5B73DDA6" w14:textId="032FCA61" w:rsidR="00E4315A" w:rsidRPr="00846EEF" w:rsidRDefault="00E4315A" w:rsidP="001A79AF">
      <w:pPr>
        <w:pStyle w:val="ListParagraph"/>
        <w:numPr>
          <w:ilvl w:val="0"/>
          <w:numId w:val="21"/>
        </w:numPr>
        <w:spacing w:after="200"/>
        <w:ind w:left="1134"/>
        <w:rPr>
          <w:rFonts w:ascii="Avenir Next LT Pro" w:hAnsi="Avenir Next LT Pro"/>
        </w:rPr>
      </w:pPr>
      <w:r w:rsidRPr="00846EEF">
        <w:rPr>
          <w:rFonts w:ascii="Avenir Next LT Pro" w:hAnsi="Avenir Next LT Pro"/>
        </w:rPr>
        <w:t>Grants, sub-grants</w:t>
      </w:r>
      <w:r w:rsidR="00412B97">
        <w:rPr>
          <w:rFonts w:ascii="Avenir Next LT Pro" w:hAnsi="Avenir Next LT Pro"/>
        </w:rPr>
        <w:t>,</w:t>
      </w:r>
      <w:r w:rsidRPr="00846EEF">
        <w:rPr>
          <w:rFonts w:ascii="Avenir Next LT Pro" w:hAnsi="Avenir Next LT Pro"/>
        </w:rPr>
        <w:t xml:space="preserve"> or other award costs.</w:t>
      </w:r>
    </w:p>
    <w:p w14:paraId="070B1102" w14:textId="729ED2EB" w:rsidR="00E4315A" w:rsidRPr="00846EEF" w:rsidRDefault="00E4315A" w:rsidP="001A79AF">
      <w:pPr>
        <w:pStyle w:val="ListParagraph"/>
        <w:numPr>
          <w:ilvl w:val="0"/>
          <w:numId w:val="21"/>
        </w:numPr>
        <w:spacing w:after="200"/>
        <w:ind w:left="1134"/>
        <w:rPr>
          <w:rFonts w:ascii="Avenir Next LT Pro" w:hAnsi="Avenir Next LT Pro"/>
        </w:rPr>
      </w:pPr>
      <w:r w:rsidRPr="00846EEF">
        <w:rPr>
          <w:rFonts w:ascii="Avenir Next LT Pro" w:hAnsi="Avenir Next LT Pro"/>
        </w:rPr>
        <w:t>Academic support/fees for trainees/students such as stipends or fellowship</w:t>
      </w:r>
      <w:r w:rsidR="00AE554F">
        <w:rPr>
          <w:rFonts w:ascii="Avenir Next LT Pro" w:hAnsi="Avenir Next LT Pro"/>
        </w:rPr>
        <w:t>s.</w:t>
      </w:r>
      <w:r w:rsidRPr="00846EEF">
        <w:rPr>
          <w:rFonts w:ascii="Avenir Next LT Pro" w:hAnsi="Avenir Next LT Pro"/>
        </w:rPr>
        <w:t xml:space="preserve"> </w:t>
      </w:r>
    </w:p>
    <w:p w14:paraId="4E983C30" w14:textId="3DF380B0" w:rsidR="00E4315A" w:rsidRPr="00846EEF" w:rsidRDefault="00E4315A" w:rsidP="001A79AF">
      <w:pPr>
        <w:pStyle w:val="ListParagraph"/>
        <w:numPr>
          <w:ilvl w:val="0"/>
          <w:numId w:val="21"/>
        </w:numPr>
        <w:spacing w:after="200"/>
        <w:ind w:left="1134"/>
        <w:rPr>
          <w:rFonts w:ascii="Avenir Next LT Pro" w:hAnsi="Avenir Next LT Pro"/>
        </w:rPr>
      </w:pPr>
      <w:r w:rsidRPr="00846EEF">
        <w:rPr>
          <w:rFonts w:ascii="Avenir Next LT Pro" w:hAnsi="Avenir Next LT Pro"/>
        </w:rPr>
        <w:t xml:space="preserve">Overhead or </w:t>
      </w:r>
      <w:r w:rsidR="00AE554F">
        <w:rPr>
          <w:rFonts w:ascii="Avenir Next LT Pro" w:hAnsi="Avenir Next LT Pro"/>
        </w:rPr>
        <w:t xml:space="preserve">any </w:t>
      </w:r>
      <w:r w:rsidRPr="00846EEF">
        <w:rPr>
          <w:rFonts w:ascii="Avenir Next LT Pro" w:hAnsi="Avenir Next LT Pro"/>
        </w:rPr>
        <w:t>infrastructure charges (i.e., institutional, department, building maintenance, rent, insurance, library, etc</w:t>
      </w:r>
      <w:r>
        <w:rPr>
          <w:rFonts w:ascii="Avenir Next LT Pro" w:hAnsi="Avenir Next LT Pro"/>
        </w:rPr>
        <w:t>.</w:t>
      </w:r>
      <w:r w:rsidRPr="00846EEF">
        <w:rPr>
          <w:rFonts w:ascii="Avenir Next LT Pro" w:hAnsi="Avenir Next LT Pro"/>
        </w:rPr>
        <w:t>).</w:t>
      </w:r>
    </w:p>
    <w:p w14:paraId="4149DBB3" w14:textId="77777777" w:rsidR="00E4315A" w:rsidRPr="00846EEF" w:rsidRDefault="00E4315A" w:rsidP="001A79AF">
      <w:pPr>
        <w:pStyle w:val="ListParagraph"/>
        <w:numPr>
          <w:ilvl w:val="0"/>
          <w:numId w:val="21"/>
        </w:numPr>
        <w:spacing w:after="200"/>
        <w:ind w:left="1134"/>
        <w:rPr>
          <w:rFonts w:ascii="Avenir Next LT Pro" w:hAnsi="Avenir Next LT Pro"/>
        </w:rPr>
      </w:pPr>
      <w:r w:rsidRPr="00846EEF">
        <w:rPr>
          <w:rFonts w:ascii="Avenir Next LT Pro" w:hAnsi="Avenir Next LT Pro"/>
        </w:rPr>
        <w:t xml:space="preserve">Telecommunication costs not wholly auditable as directly used up in the approved project, such as monthly cellular plans, home internet, etc.  </w:t>
      </w:r>
    </w:p>
    <w:p w14:paraId="497E28D6" w14:textId="77777777" w:rsidR="00E4315A" w:rsidRPr="00846EEF" w:rsidRDefault="00E4315A" w:rsidP="001A79AF">
      <w:pPr>
        <w:pStyle w:val="ListParagraph"/>
        <w:numPr>
          <w:ilvl w:val="0"/>
          <w:numId w:val="21"/>
        </w:numPr>
        <w:spacing w:after="200"/>
        <w:ind w:left="1134"/>
        <w:rPr>
          <w:rFonts w:ascii="Avenir Next LT Pro" w:hAnsi="Avenir Next LT Pro"/>
        </w:rPr>
      </w:pPr>
      <w:r w:rsidRPr="00846EEF">
        <w:rPr>
          <w:rFonts w:ascii="Avenir Next LT Pro" w:hAnsi="Avenir Next LT Pro"/>
        </w:rPr>
        <w:t>Entertainment or hospitality costs.</w:t>
      </w:r>
    </w:p>
    <w:p w14:paraId="07F1662C" w14:textId="77777777" w:rsidR="00E4315A" w:rsidRPr="00846EEF" w:rsidRDefault="00E4315A" w:rsidP="001A79AF">
      <w:pPr>
        <w:pStyle w:val="ListParagraph"/>
        <w:numPr>
          <w:ilvl w:val="0"/>
          <w:numId w:val="21"/>
        </w:numPr>
        <w:spacing w:after="200"/>
        <w:ind w:left="1134"/>
        <w:rPr>
          <w:rFonts w:ascii="Avenir Next LT Pro" w:hAnsi="Avenir Next LT Pro"/>
        </w:rPr>
      </w:pPr>
      <w:r w:rsidRPr="00846EEF">
        <w:rPr>
          <w:rFonts w:ascii="Avenir Next LT Pro" w:hAnsi="Avenir Next LT Pro"/>
        </w:rPr>
        <w:t>Membership or professional development fees.</w:t>
      </w:r>
    </w:p>
    <w:p w14:paraId="52E963F3" w14:textId="550A35B9" w:rsidR="00E4315A" w:rsidRPr="00846EEF" w:rsidRDefault="00E4315A" w:rsidP="001A79AF">
      <w:pPr>
        <w:pStyle w:val="ListParagraph"/>
        <w:numPr>
          <w:ilvl w:val="0"/>
          <w:numId w:val="21"/>
        </w:numPr>
        <w:spacing w:after="200"/>
        <w:ind w:left="1134"/>
        <w:rPr>
          <w:rFonts w:ascii="Avenir Next LT Pro" w:hAnsi="Avenir Next LT Pro"/>
        </w:rPr>
      </w:pPr>
      <w:r w:rsidRPr="00846EEF">
        <w:rPr>
          <w:rFonts w:ascii="Avenir Next LT Pro" w:hAnsi="Avenir Next LT Pro"/>
        </w:rPr>
        <w:t>Activities not part of the approved project scope in the RPGA.</w:t>
      </w:r>
    </w:p>
    <w:p w14:paraId="5EAC436F" w14:textId="642B428F" w:rsidR="00E4315A" w:rsidRPr="00846EEF" w:rsidRDefault="00E4315A" w:rsidP="001A79AF">
      <w:pPr>
        <w:pStyle w:val="ListParagraph"/>
        <w:numPr>
          <w:ilvl w:val="0"/>
          <w:numId w:val="21"/>
        </w:numPr>
        <w:spacing w:after="200"/>
        <w:ind w:left="1134"/>
        <w:rPr>
          <w:rFonts w:ascii="Avenir Next LT Pro" w:hAnsi="Avenir Next LT Pro"/>
        </w:rPr>
      </w:pPr>
      <w:r w:rsidRPr="00846EEF">
        <w:rPr>
          <w:rFonts w:ascii="Avenir Next LT Pro" w:hAnsi="Avenir Next LT Pro"/>
        </w:rPr>
        <w:t xml:space="preserve">All standard of care costs for a patient, including those patients enrolled on a clinical trial or </w:t>
      </w:r>
      <w:r w:rsidR="00EE626F">
        <w:rPr>
          <w:rFonts w:ascii="Avenir Next LT Pro" w:hAnsi="Avenir Next LT Pro"/>
        </w:rPr>
        <w:t>another research project</w:t>
      </w:r>
      <w:r w:rsidRPr="00846EEF">
        <w:rPr>
          <w:rFonts w:ascii="Avenir Next LT Pro" w:hAnsi="Avenir Next LT Pro"/>
        </w:rPr>
        <w:t>.</w:t>
      </w:r>
    </w:p>
    <w:p w14:paraId="549E074B" w14:textId="77777777" w:rsidR="00E4315A" w:rsidRPr="00846EEF" w:rsidRDefault="00E4315A" w:rsidP="001A79AF">
      <w:pPr>
        <w:pStyle w:val="ListParagraph"/>
        <w:numPr>
          <w:ilvl w:val="0"/>
          <w:numId w:val="21"/>
        </w:numPr>
        <w:spacing w:after="200"/>
        <w:ind w:left="1134"/>
        <w:rPr>
          <w:rFonts w:ascii="Avenir Next LT Pro" w:hAnsi="Avenir Next LT Pro"/>
        </w:rPr>
      </w:pPr>
      <w:r w:rsidRPr="00846EEF">
        <w:rPr>
          <w:rFonts w:ascii="Avenir Next LT Pro" w:hAnsi="Avenir Next LT Pro"/>
        </w:rPr>
        <w:t>Unreasonably high or unusual rates charged to the project.</w:t>
      </w:r>
    </w:p>
    <w:p w14:paraId="4D8A99B1" w14:textId="77777777" w:rsidR="00E4315A" w:rsidRPr="00846EEF" w:rsidRDefault="00E4315A" w:rsidP="001A79AF">
      <w:pPr>
        <w:pStyle w:val="ListParagraph"/>
        <w:numPr>
          <w:ilvl w:val="0"/>
          <w:numId w:val="21"/>
        </w:numPr>
        <w:spacing w:after="200"/>
        <w:ind w:left="1134"/>
        <w:rPr>
          <w:rFonts w:ascii="Avenir Next LT Pro" w:hAnsi="Avenir Next LT Pro"/>
        </w:rPr>
      </w:pPr>
      <w:r w:rsidRPr="00846EEF">
        <w:rPr>
          <w:rFonts w:ascii="Avenir Next LT Pro" w:hAnsi="Avenir Next LT Pro"/>
        </w:rPr>
        <w:t>Lobbying-related expenses.</w:t>
      </w:r>
    </w:p>
    <w:p w14:paraId="2ED180F0" w14:textId="77777777" w:rsidR="006D7E2B" w:rsidRDefault="006D7E2B" w:rsidP="003F5C70">
      <w:pPr>
        <w:jc w:val="both"/>
        <w:rPr>
          <w:rFonts w:ascii="Avenir Next LT Pro" w:hAnsi="Avenir Next LT Pro"/>
          <w:bCs/>
          <w:i/>
          <w:iCs/>
          <w:sz w:val="20"/>
          <w:szCs w:val="20"/>
        </w:rPr>
      </w:pPr>
    </w:p>
    <w:p w14:paraId="1D6E80E4" w14:textId="62D209DE" w:rsidR="00E4315A" w:rsidRPr="002C5EC9" w:rsidRDefault="006B4495" w:rsidP="003F5C70">
      <w:pPr>
        <w:jc w:val="both"/>
        <w:rPr>
          <w:rFonts w:ascii="Avenir Next LT Pro" w:hAnsi="Avenir Next LT Pro"/>
          <w:bCs/>
          <w:i/>
          <w:iCs/>
          <w:sz w:val="20"/>
          <w:szCs w:val="20"/>
        </w:rPr>
      </w:pPr>
      <w:r w:rsidRPr="006B4495">
        <w:rPr>
          <w:rFonts w:ascii="Avenir Next LT Pro" w:hAnsi="Avenir Next LT Pro"/>
          <w:bCs/>
          <w:i/>
          <w:iCs/>
          <w:sz w:val="20"/>
          <w:szCs w:val="20"/>
        </w:rPr>
        <w:t xml:space="preserve">Last update </w:t>
      </w:r>
      <w:r w:rsidR="00412B97">
        <w:rPr>
          <w:rFonts w:ascii="Avenir Next LT Pro" w:hAnsi="Avenir Next LT Pro"/>
          <w:bCs/>
          <w:i/>
          <w:iCs/>
          <w:sz w:val="20"/>
          <w:szCs w:val="20"/>
        </w:rPr>
        <w:t>October</w:t>
      </w:r>
      <w:r w:rsidRPr="006B4495">
        <w:rPr>
          <w:rFonts w:ascii="Avenir Next LT Pro" w:hAnsi="Avenir Next LT Pro"/>
          <w:bCs/>
          <w:i/>
          <w:iCs/>
          <w:sz w:val="20"/>
          <w:szCs w:val="20"/>
        </w:rPr>
        <w:t xml:space="preserve"> 202</w:t>
      </w:r>
      <w:r w:rsidR="00736850">
        <w:rPr>
          <w:rFonts w:ascii="Avenir Next LT Pro" w:hAnsi="Avenir Next LT Pro"/>
          <w:bCs/>
          <w:i/>
          <w:iCs/>
          <w:sz w:val="20"/>
          <w:szCs w:val="20"/>
        </w:rPr>
        <w:t>3</w:t>
      </w:r>
      <w:r w:rsidRPr="006B4495">
        <w:rPr>
          <w:rFonts w:ascii="Avenir Next LT Pro" w:hAnsi="Avenir Next LT Pro"/>
          <w:bCs/>
          <w:i/>
          <w:iCs/>
          <w:sz w:val="20"/>
          <w:szCs w:val="20"/>
        </w:rPr>
        <w:t xml:space="preserve">. </w:t>
      </w:r>
      <w:r w:rsidR="00E4315A" w:rsidRPr="006B4495">
        <w:rPr>
          <w:rFonts w:ascii="Avenir Next LT Pro" w:hAnsi="Avenir Next LT Pro"/>
          <w:bCs/>
          <w:i/>
          <w:iCs/>
          <w:sz w:val="20"/>
          <w:szCs w:val="20"/>
        </w:rPr>
        <w:t xml:space="preserve">This eligible summary will be updated as needed. </w:t>
      </w:r>
    </w:p>
    <w:sectPr w:rsidR="00E4315A" w:rsidRPr="002C5EC9" w:rsidSect="00691498">
      <w:headerReference w:type="default" r:id="rId22"/>
      <w:footerReference w:type="even" r:id="rId23"/>
      <w:footerReference w:type="default" r:id="rId24"/>
      <w:pgSz w:w="12240" w:h="15840"/>
      <w:pgMar w:top="1276" w:right="9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1495" w14:textId="77777777" w:rsidR="00691498" w:rsidRDefault="00691498">
      <w:pPr>
        <w:spacing w:line="240" w:lineRule="auto"/>
      </w:pPr>
      <w:r>
        <w:separator/>
      </w:r>
    </w:p>
  </w:endnote>
  <w:endnote w:type="continuationSeparator" w:id="0">
    <w:p w14:paraId="0F586D3D" w14:textId="77777777" w:rsidR="00691498" w:rsidRDefault="00691498">
      <w:pPr>
        <w:spacing w:line="240" w:lineRule="auto"/>
      </w:pPr>
      <w:r>
        <w:continuationSeparator/>
      </w:r>
    </w:p>
  </w:endnote>
  <w:endnote w:type="continuationNotice" w:id="1">
    <w:p w14:paraId="5982DC43" w14:textId="77777777" w:rsidR="00691498" w:rsidRDefault="006914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5123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A2FAD9" w14:textId="0042B80F" w:rsidR="00F96148" w:rsidRPr="00F96148" w:rsidRDefault="001878FD" w:rsidP="00F96148">
            <w:pPr>
              <w:pStyle w:val="Footer"/>
              <w:tabs>
                <w:tab w:val="right" w:pos="10620"/>
              </w:tabs>
              <w:spacing w:before="120" w:after="120"/>
              <w:rPr>
                <w:rFonts w:ascii="Avenir Next LT Pro" w:hAnsi="Avenir Next LT Pro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venir Next LT Pro" w:hAnsi="Avenir Next LT Pro"/>
                <w:color w:val="808080" w:themeColor="background1" w:themeShade="80"/>
                <w:sz w:val="18"/>
                <w:szCs w:val="18"/>
              </w:rPr>
              <w:t>EOI</w:t>
            </w:r>
            <w:r w:rsidR="00852085">
              <w:rPr>
                <w:rFonts w:ascii="Avenir Next LT Pro" w:hAnsi="Avenir Next LT Pro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venir Next LT Pro" w:hAnsi="Avenir Next LT Pro"/>
                <w:color w:val="808080" w:themeColor="background1" w:themeShade="80"/>
                <w:sz w:val="18"/>
                <w:szCs w:val="18"/>
              </w:rPr>
              <w:t>Form</w:t>
            </w:r>
            <w:r w:rsidR="00F96148" w:rsidRPr="00F96148">
              <w:rPr>
                <w:rFonts w:ascii="Avenir Next LT Pro" w:hAnsi="Avenir Next LT Pro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52085">
              <w:rPr>
                <w:rFonts w:ascii="Avenir Next LT Pro" w:hAnsi="Avenir Next LT Pro"/>
                <w:color w:val="808080" w:themeColor="background1" w:themeShade="80"/>
                <w:sz w:val="18"/>
                <w:szCs w:val="18"/>
              </w:rPr>
              <w:t>(January 2024</w:t>
            </w:r>
            <w:r w:rsidR="00F96148" w:rsidRPr="00F96148">
              <w:rPr>
                <w:rFonts w:ascii="Avenir Next LT Pro" w:hAnsi="Avenir Next LT Pro"/>
                <w:color w:val="808080" w:themeColor="background1" w:themeShade="80"/>
                <w:sz w:val="18"/>
                <w:szCs w:val="18"/>
              </w:rPr>
              <w:t>)</w:t>
            </w:r>
            <w:r w:rsidR="00F96148">
              <w:rPr>
                <w:rFonts w:ascii="Avenir Next LT Pro" w:hAnsi="Avenir Next LT Pro"/>
                <w:color w:val="808080" w:themeColor="background1" w:themeShade="80"/>
                <w:sz w:val="18"/>
                <w:szCs w:val="18"/>
              </w:rPr>
              <w:tab/>
            </w:r>
            <w:r w:rsidR="00F96148">
              <w:rPr>
                <w:rFonts w:ascii="Avenir Next LT Pro" w:hAnsi="Avenir Next LT Pro"/>
                <w:color w:val="808080" w:themeColor="background1" w:themeShade="80"/>
                <w:sz w:val="18"/>
                <w:szCs w:val="18"/>
              </w:rPr>
              <w:tab/>
            </w:r>
            <w:r w:rsidR="00F96148">
              <w:rPr>
                <w:rFonts w:ascii="Avenir Next LT Pro" w:hAnsi="Avenir Next LT Pro"/>
                <w:color w:val="808080" w:themeColor="background1" w:themeShade="80"/>
                <w:sz w:val="18"/>
                <w:szCs w:val="18"/>
              </w:rPr>
              <w:tab/>
            </w:r>
            <w:r w:rsidR="00F96148" w:rsidRPr="00F96148">
              <w:rPr>
                <w:rFonts w:ascii="Avenir Next LT Pro" w:hAnsi="Avenir Next LT Pro"/>
                <w:sz w:val="16"/>
                <w:szCs w:val="16"/>
              </w:rPr>
              <w:t xml:space="preserve">Page </w:t>
            </w:r>
            <w:r w:rsidR="00F96148" w:rsidRPr="00F96148">
              <w:rPr>
                <w:rFonts w:ascii="Avenir Next LT Pro" w:hAnsi="Avenir Next LT Pro"/>
                <w:b/>
                <w:bCs/>
                <w:sz w:val="18"/>
                <w:szCs w:val="18"/>
              </w:rPr>
              <w:fldChar w:fldCharType="begin"/>
            </w:r>
            <w:r w:rsidR="00F96148" w:rsidRPr="00F96148">
              <w:rPr>
                <w:rFonts w:ascii="Avenir Next LT Pro" w:hAnsi="Avenir Next LT Pro"/>
                <w:b/>
                <w:bCs/>
                <w:sz w:val="16"/>
                <w:szCs w:val="16"/>
              </w:rPr>
              <w:instrText xml:space="preserve"> PAGE </w:instrText>
            </w:r>
            <w:r w:rsidR="00F96148" w:rsidRPr="00F96148">
              <w:rPr>
                <w:rFonts w:ascii="Avenir Next LT Pro" w:hAnsi="Avenir Next LT Pro"/>
                <w:b/>
                <w:bCs/>
                <w:sz w:val="18"/>
                <w:szCs w:val="18"/>
              </w:rPr>
              <w:fldChar w:fldCharType="separate"/>
            </w:r>
            <w:r w:rsidR="00F96148" w:rsidRPr="00F96148">
              <w:rPr>
                <w:rFonts w:ascii="Avenir Next LT Pro" w:hAnsi="Avenir Next LT Pro"/>
                <w:b/>
                <w:bCs/>
                <w:noProof/>
                <w:sz w:val="16"/>
                <w:szCs w:val="16"/>
              </w:rPr>
              <w:t>2</w:t>
            </w:r>
            <w:r w:rsidR="00F96148" w:rsidRPr="00F96148">
              <w:rPr>
                <w:rFonts w:ascii="Avenir Next LT Pro" w:hAnsi="Avenir Next LT Pro"/>
                <w:b/>
                <w:bCs/>
                <w:sz w:val="18"/>
                <w:szCs w:val="18"/>
              </w:rPr>
              <w:fldChar w:fldCharType="end"/>
            </w:r>
            <w:r w:rsidR="00F96148" w:rsidRPr="00F96148">
              <w:rPr>
                <w:rFonts w:ascii="Avenir Next LT Pro" w:hAnsi="Avenir Next LT Pro"/>
                <w:sz w:val="16"/>
                <w:szCs w:val="16"/>
              </w:rPr>
              <w:t xml:space="preserve"> of </w:t>
            </w:r>
            <w:r w:rsidR="00F96148" w:rsidRPr="00F96148">
              <w:rPr>
                <w:rFonts w:ascii="Avenir Next LT Pro" w:hAnsi="Avenir Next LT Pro"/>
                <w:b/>
                <w:bCs/>
                <w:sz w:val="18"/>
                <w:szCs w:val="18"/>
              </w:rPr>
              <w:fldChar w:fldCharType="begin"/>
            </w:r>
            <w:r w:rsidR="00F96148" w:rsidRPr="00F96148">
              <w:rPr>
                <w:rFonts w:ascii="Avenir Next LT Pro" w:hAnsi="Avenir Next LT Pro"/>
                <w:b/>
                <w:bCs/>
                <w:sz w:val="16"/>
                <w:szCs w:val="16"/>
              </w:rPr>
              <w:instrText xml:space="preserve"> NUMPAGES  </w:instrText>
            </w:r>
            <w:r w:rsidR="00F96148" w:rsidRPr="00F96148">
              <w:rPr>
                <w:rFonts w:ascii="Avenir Next LT Pro" w:hAnsi="Avenir Next LT Pro"/>
                <w:b/>
                <w:bCs/>
                <w:sz w:val="18"/>
                <w:szCs w:val="18"/>
              </w:rPr>
              <w:fldChar w:fldCharType="separate"/>
            </w:r>
            <w:r w:rsidR="00F96148" w:rsidRPr="00F96148">
              <w:rPr>
                <w:rFonts w:ascii="Avenir Next LT Pro" w:hAnsi="Avenir Next LT Pro"/>
                <w:b/>
                <w:bCs/>
                <w:noProof/>
                <w:sz w:val="16"/>
                <w:szCs w:val="16"/>
              </w:rPr>
              <w:t>2</w:t>
            </w:r>
            <w:r w:rsidR="00F96148" w:rsidRPr="00F96148">
              <w:rPr>
                <w:rFonts w:ascii="Avenir Next LT Pro" w:hAnsi="Avenir Next LT Pr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9E69D83" w14:textId="77777777" w:rsidR="005C35BB" w:rsidRPr="00445BBB" w:rsidRDefault="005C35BB" w:rsidP="00D210C2">
    <w:pPr>
      <w:pStyle w:val="Footer"/>
      <w:tabs>
        <w:tab w:val="right" w:pos="10620"/>
      </w:tabs>
      <w:spacing w:before="120" w:after="12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FFAD" w14:textId="5F5FD41A" w:rsidR="00D210C2" w:rsidRPr="00D210C2" w:rsidRDefault="00A8212F" w:rsidP="00A8212F">
    <w:pPr>
      <w:pStyle w:val="Footer"/>
      <w:tabs>
        <w:tab w:val="right" w:pos="10620"/>
      </w:tabs>
      <w:spacing w:before="120" w:after="120"/>
      <w:jc w:val="center"/>
      <w:rPr>
        <w:color w:val="808080" w:themeColor="background1" w:themeShade="80"/>
      </w:rPr>
    </w:pPr>
    <w:r>
      <w:rPr>
        <w:rFonts w:ascii="Avenir Next LT Pro" w:hAnsi="Avenir Next LT Pro"/>
        <w:sz w:val="20"/>
        <w:szCs w:val="20"/>
      </w:rPr>
      <w:t>Return of Results Platform</w:t>
    </w:r>
    <w:r w:rsidR="00087122">
      <w:rPr>
        <w:rFonts w:ascii="Avenir Next LT Pro" w:hAnsi="Avenir Next LT Pro"/>
        <w:sz w:val="20"/>
        <w:szCs w:val="20"/>
      </w:rPr>
      <w:t xml:space="preserve"> Application</w:t>
    </w:r>
    <w:r w:rsidR="00AE0AC6">
      <w:rPr>
        <w:rFonts w:ascii="Avenir Next LT Pro" w:hAnsi="Avenir Next LT Pro"/>
        <w:sz w:val="20"/>
        <w:szCs w:val="20"/>
      </w:rPr>
      <w:t xml:space="preserve"> (</w:t>
    </w:r>
    <w:r>
      <w:rPr>
        <w:rFonts w:ascii="Avenir Next LT Pro" w:hAnsi="Avenir Next LT Pro"/>
        <w:sz w:val="20"/>
        <w:szCs w:val="20"/>
      </w:rPr>
      <w:t xml:space="preserve">version </w:t>
    </w:r>
    <w:r w:rsidR="00455821">
      <w:rPr>
        <w:rFonts w:ascii="Avenir Next LT Pro" w:hAnsi="Avenir Next LT Pro"/>
        <w:sz w:val="20"/>
        <w:szCs w:val="20"/>
      </w:rPr>
      <w:t>October</w:t>
    </w:r>
    <w:r>
      <w:rPr>
        <w:rFonts w:ascii="Avenir Next LT Pro" w:hAnsi="Avenir Next LT Pro"/>
        <w:sz w:val="20"/>
        <w:szCs w:val="20"/>
      </w:rPr>
      <w:t xml:space="preserve"> 2023</w:t>
    </w:r>
    <w:r w:rsidR="00AE0AC6">
      <w:rPr>
        <w:rFonts w:ascii="Avenir Next LT Pro" w:hAnsi="Avenir Next LT Pro"/>
        <w:sz w:val="20"/>
        <w:szCs w:val="20"/>
      </w:rPr>
      <w:t xml:space="preserve">)     </w:t>
    </w:r>
    <w:r w:rsidR="00D210C2">
      <w:rPr>
        <w:rFonts w:asciiTheme="majorHAnsi" w:hAnsiTheme="majorHAnsi"/>
        <w:color w:val="808080" w:themeColor="background1" w:themeShade="80"/>
      </w:rPr>
      <w:tab/>
      <w:t xml:space="preserve">                     </w:t>
    </w:r>
    <w:r w:rsidR="00D210C2">
      <w:rPr>
        <w:rFonts w:ascii="Avenir Next LT Pro" w:hAnsi="Avenir Next LT Pro"/>
        <w:sz w:val="18"/>
        <w:szCs w:val="18"/>
      </w:rPr>
      <w:t xml:space="preserve"> </w:t>
    </w:r>
    <w:r w:rsidR="00087122">
      <w:rPr>
        <w:rFonts w:ascii="Avenir Next LT Pro" w:hAnsi="Avenir Next LT Pro"/>
        <w:sz w:val="18"/>
        <w:szCs w:val="18"/>
      </w:rPr>
      <w:t xml:space="preserve">  </w:t>
    </w:r>
    <w:r w:rsidR="00D210C2">
      <w:rPr>
        <w:rFonts w:ascii="Avenir Next LT Pro" w:hAnsi="Avenir Next LT Pro"/>
        <w:sz w:val="18"/>
        <w:szCs w:val="18"/>
      </w:rPr>
      <w:t xml:space="preserve">   </w:t>
    </w:r>
    <w:r w:rsidR="00087122">
      <w:rPr>
        <w:rFonts w:ascii="Avenir Next LT Pro" w:hAnsi="Avenir Next LT Pro"/>
        <w:sz w:val="18"/>
        <w:szCs w:val="18"/>
      </w:rPr>
      <w:t xml:space="preserve">  </w:t>
    </w:r>
    <w:r>
      <w:rPr>
        <w:rFonts w:ascii="Avenir Next LT Pro" w:hAnsi="Avenir Next LT Pro"/>
        <w:sz w:val="18"/>
        <w:szCs w:val="18"/>
      </w:rPr>
      <w:t xml:space="preserve">  </w:t>
    </w:r>
    <w:r w:rsidR="00D210C2" w:rsidRPr="00D210C2">
      <w:rPr>
        <w:rFonts w:ascii="Avenir Next LT Pro" w:hAnsi="Avenir Next LT Pro"/>
        <w:sz w:val="18"/>
        <w:szCs w:val="18"/>
      </w:rPr>
      <w:t xml:space="preserve">Page </w:t>
    </w:r>
    <w:r w:rsidR="00D210C2" w:rsidRPr="00D210C2">
      <w:rPr>
        <w:rFonts w:ascii="Avenir Next LT Pro" w:hAnsi="Avenir Next LT Pro"/>
        <w:b/>
        <w:bCs/>
        <w:sz w:val="18"/>
        <w:szCs w:val="18"/>
      </w:rPr>
      <w:fldChar w:fldCharType="begin"/>
    </w:r>
    <w:r w:rsidR="00D210C2" w:rsidRPr="00D210C2">
      <w:rPr>
        <w:rFonts w:ascii="Avenir Next LT Pro" w:hAnsi="Avenir Next LT Pro"/>
        <w:b/>
        <w:bCs/>
        <w:sz w:val="18"/>
        <w:szCs w:val="18"/>
      </w:rPr>
      <w:instrText xml:space="preserve"> PAGE </w:instrText>
    </w:r>
    <w:r w:rsidR="00D210C2" w:rsidRPr="00D210C2">
      <w:rPr>
        <w:rFonts w:ascii="Avenir Next LT Pro" w:hAnsi="Avenir Next LT Pro"/>
        <w:b/>
        <w:bCs/>
        <w:sz w:val="18"/>
        <w:szCs w:val="18"/>
      </w:rPr>
      <w:fldChar w:fldCharType="separate"/>
    </w:r>
    <w:r w:rsidR="00303EC8">
      <w:rPr>
        <w:rFonts w:ascii="Avenir Next LT Pro" w:hAnsi="Avenir Next LT Pro"/>
        <w:b/>
        <w:bCs/>
        <w:noProof/>
        <w:sz w:val="18"/>
        <w:szCs w:val="18"/>
      </w:rPr>
      <w:t>1</w:t>
    </w:r>
    <w:r w:rsidR="00D210C2" w:rsidRPr="00D210C2">
      <w:rPr>
        <w:rFonts w:ascii="Avenir Next LT Pro" w:hAnsi="Avenir Next LT Pro"/>
        <w:b/>
        <w:bCs/>
        <w:sz w:val="18"/>
        <w:szCs w:val="18"/>
      </w:rPr>
      <w:fldChar w:fldCharType="end"/>
    </w:r>
    <w:r w:rsidR="00D210C2" w:rsidRPr="00D210C2">
      <w:rPr>
        <w:rFonts w:ascii="Avenir Next LT Pro" w:hAnsi="Avenir Next LT Pro"/>
        <w:sz w:val="18"/>
        <w:szCs w:val="18"/>
      </w:rPr>
      <w:t xml:space="preserve"> of </w:t>
    </w:r>
    <w:r w:rsidR="00D210C2" w:rsidRPr="00D210C2">
      <w:rPr>
        <w:rFonts w:ascii="Avenir Next LT Pro" w:hAnsi="Avenir Next LT Pro"/>
        <w:b/>
        <w:bCs/>
        <w:sz w:val="18"/>
        <w:szCs w:val="18"/>
      </w:rPr>
      <w:fldChar w:fldCharType="begin"/>
    </w:r>
    <w:r w:rsidR="00D210C2" w:rsidRPr="00D210C2">
      <w:rPr>
        <w:rFonts w:ascii="Avenir Next LT Pro" w:hAnsi="Avenir Next LT Pro"/>
        <w:b/>
        <w:bCs/>
        <w:sz w:val="18"/>
        <w:szCs w:val="18"/>
      </w:rPr>
      <w:instrText xml:space="preserve"> NUMPAGES  </w:instrText>
    </w:r>
    <w:r w:rsidR="00D210C2" w:rsidRPr="00D210C2">
      <w:rPr>
        <w:rFonts w:ascii="Avenir Next LT Pro" w:hAnsi="Avenir Next LT Pro"/>
        <w:b/>
        <w:bCs/>
        <w:sz w:val="18"/>
        <w:szCs w:val="18"/>
      </w:rPr>
      <w:fldChar w:fldCharType="separate"/>
    </w:r>
    <w:r w:rsidR="00303EC8">
      <w:rPr>
        <w:rFonts w:ascii="Avenir Next LT Pro" w:hAnsi="Avenir Next LT Pro"/>
        <w:b/>
        <w:bCs/>
        <w:noProof/>
        <w:sz w:val="18"/>
        <w:szCs w:val="18"/>
      </w:rPr>
      <w:t>10</w:t>
    </w:r>
    <w:r w:rsidR="00D210C2" w:rsidRPr="00D210C2">
      <w:rPr>
        <w:rFonts w:ascii="Avenir Next LT Pro" w:hAnsi="Avenir Next LT Pro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8615" w14:textId="77777777" w:rsidR="00E85C19" w:rsidRDefault="003E77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ECC2AC" w14:textId="77777777" w:rsidR="00E85C19" w:rsidRDefault="00E85C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935300"/>
      <w:docPartObj>
        <w:docPartGallery w:val="Page Numbers (Top of Page)"/>
        <w:docPartUnique/>
      </w:docPartObj>
    </w:sdtPr>
    <w:sdtEndPr/>
    <w:sdtContent>
      <w:p w14:paraId="32970854" w14:textId="760B1F38" w:rsidR="00E85C19" w:rsidRPr="002625D2" w:rsidRDefault="006E7075" w:rsidP="002625D2">
        <w:pPr>
          <w:pStyle w:val="Footer"/>
          <w:tabs>
            <w:tab w:val="right" w:pos="10620"/>
          </w:tabs>
          <w:spacing w:before="120" w:after="120"/>
        </w:pPr>
        <w:r>
          <w:rPr>
            <w:rFonts w:ascii="Avenir Next LT Pro" w:hAnsi="Avenir Next LT Pro"/>
            <w:color w:val="808080" w:themeColor="background1" w:themeShade="80"/>
            <w:sz w:val="18"/>
            <w:szCs w:val="18"/>
          </w:rPr>
          <w:t>EOI</w:t>
        </w:r>
        <w:r w:rsidR="006D7E2B">
          <w:rPr>
            <w:rFonts w:ascii="Avenir Next LT Pro" w:hAnsi="Avenir Next LT Pro"/>
            <w:color w:val="808080" w:themeColor="background1" w:themeShade="80"/>
            <w:sz w:val="18"/>
            <w:szCs w:val="18"/>
          </w:rPr>
          <w:t xml:space="preserve"> </w:t>
        </w:r>
        <w:r>
          <w:rPr>
            <w:rFonts w:ascii="Avenir Next LT Pro" w:hAnsi="Avenir Next LT Pro"/>
            <w:color w:val="808080" w:themeColor="background1" w:themeShade="80"/>
            <w:sz w:val="18"/>
            <w:szCs w:val="18"/>
          </w:rPr>
          <w:t>Form</w:t>
        </w:r>
        <w:r w:rsidR="006D7E2B" w:rsidRPr="00F96148">
          <w:rPr>
            <w:rFonts w:ascii="Avenir Next LT Pro" w:hAnsi="Avenir Next LT Pro"/>
            <w:color w:val="808080" w:themeColor="background1" w:themeShade="80"/>
            <w:sz w:val="18"/>
            <w:szCs w:val="18"/>
          </w:rPr>
          <w:t xml:space="preserve"> </w:t>
        </w:r>
        <w:r w:rsidR="006D7E2B">
          <w:rPr>
            <w:rFonts w:ascii="Avenir Next LT Pro" w:hAnsi="Avenir Next LT Pro"/>
            <w:color w:val="808080" w:themeColor="background1" w:themeShade="80"/>
            <w:sz w:val="18"/>
            <w:szCs w:val="18"/>
          </w:rPr>
          <w:t>(January 2024</w:t>
        </w:r>
        <w:r w:rsidR="006D7E2B" w:rsidRPr="00F96148">
          <w:rPr>
            <w:rFonts w:ascii="Avenir Next LT Pro" w:hAnsi="Avenir Next LT Pro"/>
            <w:color w:val="808080" w:themeColor="background1" w:themeShade="80"/>
            <w:sz w:val="18"/>
            <w:szCs w:val="18"/>
          </w:rPr>
          <w:t>)</w:t>
        </w:r>
        <w:r w:rsidR="006D7E2B">
          <w:rPr>
            <w:rFonts w:ascii="Avenir Next LT Pro" w:hAnsi="Avenir Next LT Pro"/>
            <w:color w:val="808080" w:themeColor="background1" w:themeShade="80"/>
            <w:sz w:val="18"/>
            <w:szCs w:val="18"/>
          </w:rPr>
          <w:tab/>
        </w:r>
        <w:r w:rsidR="002625D2">
          <w:rPr>
            <w:rFonts w:ascii="Avenir Next LT Pro" w:hAnsi="Avenir Next LT Pro"/>
            <w:color w:val="808080" w:themeColor="background1" w:themeShade="80"/>
            <w:sz w:val="18"/>
            <w:szCs w:val="18"/>
          </w:rPr>
          <w:tab/>
        </w:r>
        <w:r w:rsidR="002625D2" w:rsidRPr="00F96148">
          <w:rPr>
            <w:rFonts w:ascii="Avenir Next LT Pro" w:hAnsi="Avenir Next LT Pro"/>
            <w:sz w:val="16"/>
            <w:szCs w:val="16"/>
          </w:rPr>
          <w:t xml:space="preserve">Page </w:t>
        </w:r>
        <w:r w:rsidR="002625D2" w:rsidRPr="00F96148">
          <w:rPr>
            <w:rFonts w:ascii="Avenir Next LT Pro" w:hAnsi="Avenir Next LT Pro"/>
            <w:b/>
            <w:bCs/>
            <w:sz w:val="18"/>
            <w:szCs w:val="18"/>
          </w:rPr>
          <w:fldChar w:fldCharType="begin"/>
        </w:r>
        <w:r w:rsidR="002625D2" w:rsidRPr="00F96148">
          <w:rPr>
            <w:rFonts w:ascii="Avenir Next LT Pro" w:hAnsi="Avenir Next LT Pro"/>
            <w:b/>
            <w:bCs/>
            <w:sz w:val="16"/>
            <w:szCs w:val="16"/>
          </w:rPr>
          <w:instrText xml:space="preserve"> PAGE </w:instrText>
        </w:r>
        <w:r w:rsidR="002625D2" w:rsidRPr="00F96148">
          <w:rPr>
            <w:rFonts w:ascii="Avenir Next LT Pro" w:hAnsi="Avenir Next LT Pro"/>
            <w:b/>
            <w:bCs/>
            <w:sz w:val="18"/>
            <w:szCs w:val="18"/>
          </w:rPr>
          <w:fldChar w:fldCharType="separate"/>
        </w:r>
        <w:r w:rsidR="002625D2">
          <w:rPr>
            <w:rFonts w:ascii="Avenir Next LT Pro" w:hAnsi="Avenir Next LT Pro"/>
            <w:b/>
            <w:bCs/>
            <w:sz w:val="18"/>
            <w:szCs w:val="18"/>
          </w:rPr>
          <w:t>3</w:t>
        </w:r>
        <w:r w:rsidR="002625D2" w:rsidRPr="00F96148">
          <w:rPr>
            <w:rFonts w:ascii="Avenir Next LT Pro" w:hAnsi="Avenir Next LT Pro"/>
            <w:b/>
            <w:bCs/>
            <w:sz w:val="18"/>
            <w:szCs w:val="18"/>
          </w:rPr>
          <w:fldChar w:fldCharType="end"/>
        </w:r>
        <w:r w:rsidR="002625D2" w:rsidRPr="00F96148">
          <w:rPr>
            <w:rFonts w:ascii="Avenir Next LT Pro" w:hAnsi="Avenir Next LT Pro"/>
            <w:sz w:val="16"/>
            <w:szCs w:val="16"/>
          </w:rPr>
          <w:t xml:space="preserve"> of </w:t>
        </w:r>
        <w:r w:rsidR="002625D2" w:rsidRPr="00F96148">
          <w:rPr>
            <w:rFonts w:ascii="Avenir Next LT Pro" w:hAnsi="Avenir Next LT Pro"/>
            <w:b/>
            <w:bCs/>
            <w:sz w:val="18"/>
            <w:szCs w:val="18"/>
          </w:rPr>
          <w:fldChar w:fldCharType="begin"/>
        </w:r>
        <w:r w:rsidR="002625D2" w:rsidRPr="00F96148">
          <w:rPr>
            <w:rFonts w:ascii="Avenir Next LT Pro" w:hAnsi="Avenir Next LT Pro"/>
            <w:b/>
            <w:bCs/>
            <w:sz w:val="16"/>
            <w:szCs w:val="16"/>
          </w:rPr>
          <w:instrText xml:space="preserve"> NUMPAGES  </w:instrText>
        </w:r>
        <w:r w:rsidR="002625D2" w:rsidRPr="00F96148">
          <w:rPr>
            <w:rFonts w:ascii="Avenir Next LT Pro" w:hAnsi="Avenir Next LT Pro"/>
            <w:b/>
            <w:bCs/>
            <w:sz w:val="18"/>
            <w:szCs w:val="18"/>
          </w:rPr>
          <w:fldChar w:fldCharType="separate"/>
        </w:r>
        <w:r w:rsidR="002625D2">
          <w:rPr>
            <w:rFonts w:ascii="Avenir Next LT Pro" w:hAnsi="Avenir Next LT Pro"/>
            <w:b/>
            <w:bCs/>
            <w:sz w:val="18"/>
            <w:szCs w:val="18"/>
          </w:rPr>
          <w:t>6</w:t>
        </w:r>
        <w:r w:rsidR="002625D2" w:rsidRPr="00F96148">
          <w:rPr>
            <w:rFonts w:ascii="Avenir Next LT Pro" w:hAnsi="Avenir Next LT Pro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AB2D" w14:textId="77777777" w:rsidR="00691498" w:rsidRDefault="00691498">
      <w:pPr>
        <w:spacing w:line="240" w:lineRule="auto"/>
      </w:pPr>
      <w:r>
        <w:separator/>
      </w:r>
    </w:p>
  </w:footnote>
  <w:footnote w:type="continuationSeparator" w:id="0">
    <w:p w14:paraId="7CD88144" w14:textId="77777777" w:rsidR="00691498" w:rsidRDefault="00691498">
      <w:pPr>
        <w:spacing w:line="240" w:lineRule="auto"/>
      </w:pPr>
      <w:r>
        <w:continuationSeparator/>
      </w:r>
    </w:p>
  </w:footnote>
  <w:footnote w:type="continuationNotice" w:id="1">
    <w:p w14:paraId="00272CC2" w14:textId="77777777" w:rsidR="00691498" w:rsidRDefault="006914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F37C" w14:textId="77777777" w:rsidR="005C35BB" w:rsidRDefault="005C35BB" w:rsidP="00443AAA">
    <w:pPr>
      <w:jc w:val="center"/>
      <w:rPr>
        <w:rFonts w:asciiTheme="majorHAnsi" w:hAnsiTheme="majorHAnsi"/>
        <w:b/>
        <w:bCs/>
        <w:color w:val="000000"/>
        <w:sz w:val="26"/>
        <w:szCs w:val="26"/>
      </w:rPr>
    </w:pPr>
  </w:p>
  <w:p w14:paraId="51D5AAF2" w14:textId="77777777" w:rsidR="005C35BB" w:rsidRPr="00A27F4C" w:rsidRDefault="005C35BB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CB2E" w14:textId="77777777" w:rsidR="005C35BB" w:rsidRPr="009A484E" w:rsidRDefault="005C35BB" w:rsidP="00443AAA">
    <w:pPr>
      <w:jc w:val="center"/>
      <w:rPr>
        <w:rFonts w:asciiTheme="majorHAnsi" w:hAnsiTheme="majorHAnsi"/>
        <w:b/>
        <w:bCs/>
        <w:color w:val="000000"/>
        <w:sz w:val="26"/>
        <w:szCs w:val="26"/>
      </w:rPr>
    </w:pPr>
  </w:p>
  <w:p w14:paraId="313D71B6" w14:textId="77777777" w:rsidR="005C35BB" w:rsidRPr="00EF0C0E" w:rsidRDefault="005C35BB" w:rsidP="00443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429D" w14:textId="1EED0AC4" w:rsidR="005C35BB" w:rsidRDefault="005C35BB" w:rsidP="00443AAA">
    <w:pPr>
      <w:tabs>
        <w:tab w:val="right" w:pos="9938"/>
      </w:tabs>
    </w:pPr>
  </w:p>
  <w:p w14:paraId="0DD72769" w14:textId="77777777" w:rsidR="005C35BB" w:rsidRPr="009A484E" w:rsidRDefault="005C35BB" w:rsidP="00443AAA">
    <w:pPr>
      <w:jc w:val="center"/>
      <w:rPr>
        <w:rFonts w:asciiTheme="majorHAnsi" w:hAnsiTheme="majorHAnsi"/>
        <w:b/>
        <w:bCs/>
        <w:color w:val="000000"/>
        <w:sz w:val="26"/>
        <w:szCs w:val="26"/>
      </w:rPr>
    </w:pPr>
  </w:p>
  <w:p w14:paraId="120FB1B4" w14:textId="77777777" w:rsidR="005C35BB" w:rsidRPr="00674F6B" w:rsidRDefault="005C35BB" w:rsidP="00443A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AE59" w14:textId="2A6E30D9" w:rsidR="00E85C19" w:rsidRPr="003F5C70" w:rsidRDefault="00E85C19" w:rsidP="003F5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2ADA67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44"/>
      </v:shape>
    </w:pict>
  </w:numPicBullet>
  <w:abstractNum w:abstractNumId="0" w15:restartNumberingAfterBreak="0">
    <w:nsid w:val="02A94B8D"/>
    <w:multiLevelType w:val="hybridMultilevel"/>
    <w:tmpl w:val="2FDC7516"/>
    <w:lvl w:ilvl="0" w:tplc="336AD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21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242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20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44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AE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40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89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A8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30194"/>
    <w:multiLevelType w:val="multilevel"/>
    <w:tmpl w:val="852E9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B42DCF"/>
    <w:multiLevelType w:val="hybridMultilevel"/>
    <w:tmpl w:val="4AC8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02CE"/>
    <w:multiLevelType w:val="hybridMultilevel"/>
    <w:tmpl w:val="895627C4"/>
    <w:lvl w:ilvl="0" w:tplc="DA06A24A">
      <w:start w:val="1"/>
      <w:numFmt w:val="decimal"/>
      <w:lvlText w:val="%1."/>
      <w:lvlJc w:val="left"/>
      <w:pPr>
        <w:ind w:left="720" w:hanging="360"/>
      </w:pPr>
    </w:lvl>
    <w:lvl w:ilvl="1" w:tplc="9030208E">
      <w:start w:val="1"/>
      <w:numFmt w:val="lowerLetter"/>
      <w:lvlText w:val="%2."/>
      <w:lvlJc w:val="left"/>
      <w:pPr>
        <w:ind w:left="1440" w:hanging="360"/>
      </w:pPr>
    </w:lvl>
    <w:lvl w:ilvl="2" w:tplc="30AECB12">
      <w:start w:val="1"/>
      <w:numFmt w:val="lowerRoman"/>
      <w:lvlText w:val="%3."/>
      <w:lvlJc w:val="right"/>
      <w:pPr>
        <w:ind w:left="2160" w:hanging="180"/>
      </w:pPr>
    </w:lvl>
    <w:lvl w:ilvl="3" w:tplc="0CCEAC5E">
      <w:start w:val="1"/>
      <w:numFmt w:val="decimal"/>
      <w:lvlText w:val="%4."/>
      <w:lvlJc w:val="left"/>
      <w:pPr>
        <w:ind w:left="2880" w:hanging="360"/>
      </w:pPr>
    </w:lvl>
    <w:lvl w:ilvl="4" w:tplc="1D9AF35E">
      <w:start w:val="1"/>
      <w:numFmt w:val="lowerLetter"/>
      <w:lvlText w:val="%5."/>
      <w:lvlJc w:val="left"/>
      <w:pPr>
        <w:ind w:left="3600" w:hanging="360"/>
      </w:pPr>
    </w:lvl>
    <w:lvl w:ilvl="5" w:tplc="240099CE">
      <w:start w:val="1"/>
      <w:numFmt w:val="lowerRoman"/>
      <w:lvlText w:val="%6."/>
      <w:lvlJc w:val="right"/>
      <w:pPr>
        <w:ind w:left="4320" w:hanging="180"/>
      </w:pPr>
    </w:lvl>
    <w:lvl w:ilvl="6" w:tplc="E98655AC">
      <w:start w:val="1"/>
      <w:numFmt w:val="decimal"/>
      <w:lvlText w:val="%7."/>
      <w:lvlJc w:val="left"/>
      <w:pPr>
        <w:ind w:left="5040" w:hanging="360"/>
      </w:pPr>
    </w:lvl>
    <w:lvl w:ilvl="7" w:tplc="1C7C0BA8">
      <w:start w:val="1"/>
      <w:numFmt w:val="lowerLetter"/>
      <w:lvlText w:val="%8."/>
      <w:lvlJc w:val="left"/>
      <w:pPr>
        <w:ind w:left="5760" w:hanging="360"/>
      </w:pPr>
    </w:lvl>
    <w:lvl w:ilvl="8" w:tplc="6EA669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8E0"/>
    <w:multiLevelType w:val="hybridMultilevel"/>
    <w:tmpl w:val="725823F0"/>
    <w:lvl w:ilvl="0" w:tplc="10090007">
      <w:start w:val="1"/>
      <w:numFmt w:val="bullet"/>
      <w:lvlText w:val=""/>
      <w:lvlPicBulletId w:val="0"/>
      <w:lvlJc w:val="left"/>
      <w:pPr>
        <w:ind w:left="1593" w:hanging="360"/>
      </w:pPr>
      <w:rPr>
        <w:rFonts w:ascii="Symbol" w:hAnsi="Symbol" w:hint="default"/>
        <w:u w:val="none"/>
      </w:rPr>
    </w:lvl>
    <w:lvl w:ilvl="1" w:tplc="5DA27430">
      <w:start w:val="1"/>
      <w:numFmt w:val="bullet"/>
      <w:lvlText w:val="○"/>
      <w:lvlJc w:val="left"/>
      <w:pPr>
        <w:ind w:left="2313" w:hanging="360"/>
      </w:pPr>
      <w:rPr>
        <w:rFonts w:hint="default"/>
        <w:u w:val="none"/>
      </w:rPr>
    </w:lvl>
    <w:lvl w:ilvl="2" w:tplc="BA4EC4CE">
      <w:start w:val="1"/>
      <w:numFmt w:val="bullet"/>
      <w:lvlText w:val="■"/>
      <w:lvlJc w:val="left"/>
      <w:pPr>
        <w:ind w:left="3033" w:hanging="360"/>
      </w:pPr>
      <w:rPr>
        <w:rFonts w:hint="default"/>
        <w:u w:val="none"/>
      </w:rPr>
    </w:lvl>
    <w:lvl w:ilvl="3" w:tplc="9C526608">
      <w:start w:val="1"/>
      <w:numFmt w:val="bullet"/>
      <w:lvlText w:val="●"/>
      <w:lvlJc w:val="left"/>
      <w:pPr>
        <w:ind w:left="3753" w:hanging="360"/>
      </w:pPr>
      <w:rPr>
        <w:rFonts w:hint="default"/>
        <w:u w:val="none"/>
      </w:rPr>
    </w:lvl>
    <w:lvl w:ilvl="4" w:tplc="9DE4CA46">
      <w:start w:val="1"/>
      <w:numFmt w:val="bullet"/>
      <w:lvlText w:val="○"/>
      <w:lvlJc w:val="left"/>
      <w:pPr>
        <w:ind w:left="4473" w:hanging="360"/>
      </w:pPr>
      <w:rPr>
        <w:rFonts w:hint="default"/>
        <w:u w:val="none"/>
      </w:rPr>
    </w:lvl>
    <w:lvl w:ilvl="5" w:tplc="9566E436">
      <w:start w:val="1"/>
      <w:numFmt w:val="bullet"/>
      <w:lvlText w:val="■"/>
      <w:lvlJc w:val="left"/>
      <w:pPr>
        <w:ind w:left="5193" w:hanging="360"/>
      </w:pPr>
      <w:rPr>
        <w:rFonts w:hint="default"/>
        <w:u w:val="none"/>
      </w:rPr>
    </w:lvl>
    <w:lvl w:ilvl="6" w:tplc="6BDE8D80">
      <w:start w:val="1"/>
      <w:numFmt w:val="bullet"/>
      <w:lvlText w:val="●"/>
      <w:lvlJc w:val="left"/>
      <w:pPr>
        <w:ind w:left="5913" w:hanging="360"/>
      </w:pPr>
      <w:rPr>
        <w:rFonts w:hint="default"/>
        <w:u w:val="none"/>
      </w:rPr>
    </w:lvl>
    <w:lvl w:ilvl="7" w:tplc="EC6A3BF0">
      <w:start w:val="1"/>
      <w:numFmt w:val="bullet"/>
      <w:lvlText w:val="○"/>
      <w:lvlJc w:val="left"/>
      <w:pPr>
        <w:ind w:left="6633" w:hanging="360"/>
      </w:pPr>
      <w:rPr>
        <w:rFonts w:hint="default"/>
        <w:u w:val="none"/>
      </w:rPr>
    </w:lvl>
    <w:lvl w:ilvl="8" w:tplc="C838847C">
      <w:start w:val="1"/>
      <w:numFmt w:val="bullet"/>
      <w:lvlText w:val="■"/>
      <w:lvlJc w:val="left"/>
      <w:pPr>
        <w:ind w:left="7353" w:hanging="360"/>
      </w:pPr>
      <w:rPr>
        <w:rFonts w:hint="default"/>
        <w:u w:val="none"/>
      </w:rPr>
    </w:lvl>
  </w:abstractNum>
  <w:abstractNum w:abstractNumId="5" w15:restartNumberingAfterBreak="0">
    <w:nsid w:val="17514236"/>
    <w:multiLevelType w:val="hybridMultilevel"/>
    <w:tmpl w:val="D2C0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67F98"/>
    <w:multiLevelType w:val="hybridMultilevel"/>
    <w:tmpl w:val="3EDCC716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83251"/>
    <w:multiLevelType w:val="hybridMultilevel"/>
    <w:tmpl w:val="1C6838FE"/>
    <w:lvl w:ilvl="0" w:tplc="CD3295F2">
      <w:start w:val="1"/>
      <w:numFmt w:val="decimal"/>
      <w:lvlText w:val="%1."/>
      <w:lvlJc w:val="left"/>
      <w:pPr>
        <w:ind w:left="720" w:hanging="360"/>
      </w:pPr>
    </w:lvl>
    <w:lvl w:ilvl="1" w:tplc="FA5EACAC">
      <w:start w:val="1"/>
      <w:numFmt w:val="lowerLetter"/>
      <w:lvlText w:val="%2."/>
      <w:lvlJc w:val="left"/>
      <w:pPr>
        <w:ind w:left="1440" w:hanging="360"/>
      </w:pPr>
    </w:lvl>
    <w:lvl w:ilvl="2" w:tplc="D95404C0">
      <w:start w:val="1"/>
      <w:numFmt w:val="lowerRoman"/>
      <w:lvlText w:val="%3."/>
      <w:lvlJc w:val="right"/>
      <w:pPr>
        <w:ind w:left="2160" w:hanging="180"/>
      </w:pPr>
    </w:lvl>
    <w:lvl w:ilvl="3" w:tplc="A064B1A8">
      <w:start w:val="1"/>
      <w:numFmt w:val="decimal"/>
      <w:lvlText w:val="%4."/>
      <w:lvlJc w:val="left"/>
      <w:pPr>
        <w:ind w:left="2880" w:hanging="360"/>
      </w:pPr>
    </w:lvl>
    <w:lvl w:ilvl="4" w:tplc="F23C9F10">
      <w:start w:val="1"/>
      <w:numFmt w:val="lowerLetter"/>
      <w:lvlText w:val="%5."/>
      <w:lvlJc w:val="left"/>
      <w:pPr>
        <w:ind w:left="3600" w:hanging="360"/>
      </w:pPr>
    </w:lvl>
    <w:lvl w:ilvl="5" w:tplc="CD0E4ED0">
      <w:start w:val="1"/>
      <w:numFmt w:val="lowerRoman"/>
      <w:lvlText w:val="%6."/>
      <w:lvlJc w:val="right"/>
      <w:pPr>
        <w:ind w:left="4320" w:hanging="180"/>
      </w:pPr>
    </w:lvl>
    <w:lvl w:ilvl="6" w:tplc="DE34F534">
      <w:start w:val="1"/>
      <w:numFmt w:val="decimal"/>
      <w:lvlText w:val="%7."/>
      <w:lvlJc w:val="left"/>
      <w:pPr>
        <w:ind w:left="5040" w:hanging="360"/>
      </w:pPr>
    </w:lvl>
    <w:lvl w:ilvl="7" w:tplc="634E1F62">
      <w:start w:val="1"/>
      <w:numFmt w:val="lowerLetter"/>
      <w:lvlText w:val="%8."/>
      <w:lvlJc w:val="left"/>
      <w:pPr>
        <w:ind w:left="5760" w:hanging="360"/>
      </w:pPr>
    </w:lvl>
    <w:lvl w:ilvl="8" w:tplc="5930DA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20DD"/>
    <w:multiLevelType w:val="hybridMultilevel"/>
    <w:tmpl w:val="72F4552E"/>
    <w:lvl w:ilvl="0" w:tplc="64569D7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  <w:u w:val="none"/>
      </w:rPr>
    </w:lvl>
    <w:lvl w:ilvl="1" w:tplc="20B2BB9A">
      <w:start w:val="1"/>
      <w:numFmt w:val="lowerLetter"/>
      <w:lvlText w:val="%2."/>
      <w:lvlJc w:val="left"/>
      <w:pPr>
        <w:ind w:left="1440" w:hanging="360"/>
      </w:pPr>
      <w:rPr>
        <w:b/>
        <w:bCs/>
        <w:u w:val="none"/>
      </w:rPr>
    </w:lvl>
    <w:lvl w:ilvl="2" w:tplc="B0C04E4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7CAEAF6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0034D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6F0657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484B3B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726AF7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B2EF63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60E74E8"/>
    <w:multiLevelType w:val="multilevel"/>
    <w:tmpl w:val="854E9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CB5AF5"/>
    <w:multiLevelType w:val="hybridMultilevel"/>
    <w:tmpl w:val="4C92D45C"/>
    <w:lvl w:ilvl="0" w:tplc="875C5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8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64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48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23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F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83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C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4D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340481"/>
    <w:multiLevelType w:val="hybridMultilevel"/>
    <w:tmpl w:val="CFE06AB2"/>
    <w:lvl w:ilvl="0" w:tplc="9990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24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47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1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8D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EE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CF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6B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8D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9C3949"/>
    <w:multiLevelType w:val="hybridMultilevel"/>
    <w:tmpl w:val="C1427C96"/>
    <w:lvl w:ilvl="0" w:tplc="20C2F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24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2F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E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83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2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7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0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22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5728AD"/>
    <w:multiLevelType w:val="hybridMultilevel"/>
    <w:tmpl w:val="796474D4"/>
    <w:lvl w:ilvl="0" w:tplc="6E509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61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E4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6E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4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66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A9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8F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382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918C8"/>
    <w:multiLevelType w:val="hybridMultilevel"/>
    <w:tmpl w:val="E5848936"/>
    <w:lvl w:ilvl="0" w:tplc="6400B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A8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B0D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80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2E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2E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85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06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85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B709F"/>
    <w:multiLevelType w:val="hybridMultilevel"/>
    <w:tmpl w:val="9AE003F0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61525"/>
    <w:multiLevelType w:val="hybridMultilevel"/>
    <w:tmpl w:val="42701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2430B"/>
    <w:multiLevelType w:val="hybridMultilevel"/>
    <w:tmpl w:val="9552FA98"/>
    <w:lvl w:ilvl="0" w:tplc="10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CE5432"/>
    <w:multiLevelType w:val="hybridMultilevel"/>
    <w:tmpl w:val="D41008A4"/>
    <w:lvl w:ilvl="0" w:tplc="8230E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417EF"/>
    <w:multiLevelType w:val="hybridMultilevel"/>
    <w:tmpl w:val="9C8E84BE"/>
    <w:lvl w:ilvl="0" w:tplc="31BC7150">
      <w:start w:val="12"/>
      <w:numFmt w:val="bullet"/>
      <w:lvlText w:val="-"/>
      <w:lvlJc w:val="left"/>
      <w:pPr>
        <w:ind w:left="4612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66CAD"/>
    <w:multiLevelType w:val="hybridMultilevel"/>
    <w:tmpl w:val="E1BA28A2"/>
    <w:lvl w:ilvl="0" w:tplc="3E48BBBA">
      <w:start w:val="1"/>
      <w:numFmt w:val="decimal"/>
      <w:lvlText w:val="%1."/>
      <w:lvlJc w:val="left"/>
      <w:pPr>
        <w:ind w:left="720" w:hanging="360"/>
      </w:pPr>
    </w:lvl>
    <w:lvl w:ilvl="1" w:tplc="55B69322">
      <w:start w:val="1"/>
      <w:numFmt w:val="lowerLetter"/>
      <w:lvlText w:val="%2."/>
      <w:lvlJc w:val="left"/>
      <w:pPr>
        <w:ind w:left="1440" w:hanging="360"/>
      </w:pPr>
    </w:lvl>
    <w:lvl w:ilvl="2" w:tplc="20E67242">
      <w:start w:val="1"/>
      <w:numFmt w:val="lowerRoman"/>
      <w:lvlText w:val="%3."/>
      <w:lvlJc w:val="right"/>
      <w:pPr>
        <w:ind w:left="2160" w:hanging="180"/>
      </w:pPr>
    </w:lvl>
    <w:lvl w:ilvl="3" w:tplc="B7EC714C">
      <w:start w:val="1"/>
      <w:numFmt w:val="decimal"/>
      <w:lvlText w:val="%4."/>
      <w:lvlJc w:val="left"/>
      <w:pPr>
        <w:ind w:left="2880" w:hanging="360"/>
      </w:pPr>
    </w:lvl>
    <w:lvl w:ilvl="4" w:tplc="EF0C2D0A">
      <w:start w:val="1"/>
      <w:numFmt w:val="lowerLetter"/>
      <w:lvlText w:val="%5."/>
      <w:lvlJc w:val="left"/>
      <w:pPr>
        <w:ind w:left="3600" w:hanging="360"/>
      </w:pPr>
    </w:lvl>
    <w:lvl w:ilvl="5" w:tplc="40C2BEB4">
      <w:start w:val="1"/>
      <w:numFmt w:val="lowerRoman"/>
      <w:lvlText w:val="%6."/>
      <w:lvlJc w:val="right"/>
      <w:pPr>
        <w:ind w:left="4320" w:hanging="180"/>
      </w:pPr>
    </w:lvl>
    <w:lvl w:ilvl="6" w:tplc="9CD87798">
      <w:start w:val="1"/>
      <w:numFmt w:val="decimal"/>
      <w:lvlText w:val="%7."/>
      <w:lvlJc w:val="left"/>
      <w:pPr>
        <w:ind w:left="5040" w:hanging="360"/>
      </w:pPr>
    </w:lvl>
    <w:lvl w:ilvl="7" w:tplc="A6405B04">
      <w:start w:val="1"/>
      <w:numFmt w:val="lowerLetter"/>
      <w:lvlText w:val="%8."/>
      <w:lvlJc w:val="left"/>
      <w:pPr>
        <w:ind w:left="5760" w:hanging="360"/>
      </w:pPr>
    </w:lvl>
    <w:lvl w:ilvl="8" w:tplc="144C223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B3A90"/>
    <w:multiLevelType w:val="hybridMultilevel"/>
    <w:tmpl w:val="872AD0A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18488">
    <w:abstractNumId w:val="13"/>
  </w:num>
  <w:num w:numId="2" w16cid:durableId="1226332384">
    <w:abstractNumId w:val="7"/>
  </w:num>
  <w:num w:numId="3" w16cid:durableId="1331518617">
    <w:abstractNumId w:val="20"/>
  </w:num>
  <w:num w:numId="4" w16cid:durableId="1066879681">
    <w:abstractNumId w:val="3"/>
  </w:num>
  <w:num w:numId="5" w16cid:durableId="1669626795">
    <w:abstractNumId w:val="14"/>
  </w:num>
  <w:num w:numId="6" w16cid:durableId="2089030916">
    <w:abstractNumId w:val="8"/>
  </w:num>
  <w:num w:numId="7" w16cid:durableId="599677730">
    <w:abstractNumId w:val="4"/>
  </w:num>
  <w:num w:numId="8" w16cid:durableId="1107235384">
    <w:abstractNumId w:val="17"/>
  </w:num>
  <w:num w:numId="9" w16cid:durableId="1710303550">
    <w:abstractNumId w:val="15"/>
  </w:num>
  <w:num w:numId="10" w16cid:durableId="515466153">
    <w:abstractNumId w:val="12"/>
  </w:num>
  <w:num w:numId="11" w16cid:durableId="2133669458">
    <w:abstractNumId w:val="10"/>
  </w:num>
  <w:num w:numId="12" w16cid:durableId="1794252241">
    <w:abstractNumId w:val="11"/>
  </w:num>
  <w:num w:numId="13" w16cid:durableId="455029213">
    <w:abstractNumId w:val="0"/>
  </w:num>
  <w:num w:numId="14" w16cid:durableId="270170137">
    <w:abstractNumId w:val="6"/>
  </w:num>
  <w:num w:numId="15" w16cid:durableId="1043486207">
    <w:abstractNumId w:val="18"/>
  </w:num>
  <w:num w:numId="16" w16cid:durableId="1245723525">
    <w:abstractNumId w:val="9"/>
  </w:num>
  <w:num w:numId="17" w16cid:durableId="449981190">
    <w:abstractNumId w:val="1"/>
  </w:num>
  <w:num w:numId="18" w16cid:durableId="1658878587">
    <w:abstractNumId w:val="19"/>
  </w:num>
  <w:num w:numId="19" w16cid:durableId="390233228">
    <w:abstractNumId w:val="16"/>
  </w:num>
  <w:num w:numId="20" w16cid:durableId="580261698">
    <w:abstractNumId w:val="5"/>
  </w:num>
  <w:num w:numId="21" w16cid:durableId="1481383895">
    <w:abstractNumId w:val="21"/>
  </w:num>
  <w:num w:numId="22" w16cid:durableId="897279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19"/>
    <w:rsid w:val="000020F0"/>
    <w:rsid w:val="00003FE6"/>
    <w:rsid w:val="0000634A"/>
    <w:rsid w:val="00015905"/>
    <w:rsid w:val="00016C8F"/>
    <w:rsid w:val="00033BBB"/>
    <w:rsid w:val="000450DF"/>
    <w:rsid w:val="00055267"/>
    <w:rsid w:val="0006668E"/>
    <w:rsid w:val="0006749E"/>
    <w:rsid w:val="00070980"/>
    <w:rsid w:val="0007432E"/>
    <w:rsid w:val="00077B15"/>
    <w:rsid w:val="00077C0C"/>
    <w:rsid w:val="00086C2C"/>
    <w:rsid w:val="00087122"/>
    <w:rsid w:val="0009025E"/>
    <w:rsid w:val="00090EB9"/>
    <w:rsid w:val="00090F48"/>
    <w:rsid w:val="00096E83"/>
    <w:rsid w:val="000A171D"/>
    <w:rsid w:val="000B0B6C"/>
    <w:rsid w:val="000C5131"/>
    <w:rsid w:val="000D2756"/>
    <w:rsid w:val="000E7D05"/>
    <w:rsid w:val="000F14CA"/>
    <w:rsid w:val="000F2C13"/>
    <w:rsid w:val="000F368E"/>
    <w:rsid w:val="000F646D"/>
    <w:rsid w:val="00102EAC"/>
    <w:rsid w:val="00116B71"/>
    <w:rsid w:val="0011765B"/>
    <w:rsid w:val="001263A6"/>
    <w:rsid w:val="00126633"/>
    <w:rsid w:val="00143C16"/>
    <w:rsid w:val="00144BE2"/>
    <w:rsid w:val="00145661"/>
    <w:rsid w:val="00153B34"/>
    <w:rsid w:val="00157F36"/>
    <w:rsid w:val="0016078A"/>
    <w:rsid w:val="00165F92"/>
    <w:rsid w:val="00173AF3"/>
    <w:rsid w:val="00176331"/>
    <w:rsid w:val="00176BC2"/>
    <w:rsid w:val="001878FD"/>
    <w:rsid w:val="00194BBB"/>
    <w:rsid w:val="001A62BF"/>
    <w:rsid w:val="001A79AF"/>
    <w:rsid w:val="001D2685"/>
    <w:rsid w:val="001D3F9A"/>
    <w:rsid w:val="001D405B"/>
    <w:rsid w:val="001D4B35"/>
    <w:rsid w:val="001D593A"/>
    <w:rsid w:val="001E2F24"/>
    <w:rsid w:val="001E5668"/>
    <w:rsid w:val="001F294D"/>
    <w:rsid w:val="001F455F"/>
    <w:rsid w:val="00201ADB"/>
    <w:rsid w:val="002040A5"/>
    <w:rsid w:val="002060D0"/>
    <w:rsid w:val="0021237B"/>
    <w:rsid w:val="0021465D"/>
    <w:rsid w:val="002247F0"/>
    <w:rsid w:val="00225B18"/>
    <w:rsid w:val="0023742D"/>
    <w:rsid w:val="00241CF1"/>
    <w:rsid w:val="002438F1"/>
    <w:rsid w:val="00250901"/>
    <w:rsid w:val="0025189D"/>
    <w:rsid w:val="00261590"/>
    <w:rsid w:val="002625D2"/>
    <w:rsid w:val="002663E6"/>
    <w:rsid w:val="002761C7"/>
    <w:rsid w:val="002802C8"/>
    <w:rsid w:val="00280D51"/>
    <w:rsid w:val="0028346D"/>
    <w:rsid w:val="00285263"/>
    <w:rsid w:val="00285424"/>
    <w:rsid w:val="00297FE4"/>
    <w:rsid w:val="002A5445"/>
    <w:rsid w:val="002A75FF"/>
    <w:rsid w:val="002B4E04"/>
    <w:rsid w:val="002C5EC9"/>
    <w:rsid w:val="002C71D0"/>
    <w:rsid w:val="002C77A8"/>
    <w:rsid w:val="002D7645"/>
    <w:rsid w:val="002E18FC"/>
    <w:rsid w:val="002E235D"/>
    <w:rsid w:val="002F3B39"/>
    <w:rsid w:val="002F5586"/>
    <w:rsid w:val="002F62A3"/>
    <w:rsid w:val="00303EC8"/>
    <w:rsid w:val="00307CC9"/>
    <w:rsid w:val="0031189C"/>
    <w:rsid w:val="00312719"/>
    <w:rsid w:val="00314528"/>
    <w:rsid w:val="003230A6"/>
    <w:rsid w:val="00324025"/>
    <w:rsid w:val="00334136"/>
    <w:rsid w:val="00336870"/>
    <w:rsid w:val="00350C15"/>
    <w:rsid w:val="0035140F"/>
    <w:rsid w:val="0036187F"/>
    <w:rsid w:val="0037628E"/>
    <w:rsid w:val="00376BA1"/>
    <w:rsid w:val="00382D2C"/>
    <w:rsid w:val="003839B4"/>
    <w:rsid w:val="00395A7F"/>
    <w:rsid w:val="003A2444"/>
    <w:rsid w:val="003A3464"/>
    <w:rsid w:val="003B6A5E"/>
    <w:rsid w:val="003C059F"/>
    <w:rsid w:val="003C1047"/>
    <w:rsid w:val="003D2C19"/>
    <w:rsid w:val="003D6AB4"/>
    <w:rsid w:val="003E7758"/>
    <w:rsid w:val="003F5C70"/>
    <w:rsid w:val="003F7CAF"/>
    <w:rsid w:val="00406EDA"/>
    <w:rsid w:val="0041200B"/>
    <w:rsid w:val="00412B97"/>
    <w:rsid w:val="00412BF0"/>
    <w:rsid w:val="00422B30"/>
    <w:rsid w:val="004239EB"/>
    <w:rsid w:val="00434190"/>
    <w:rsid w:val="00435B97"/>
    <w:rsid w:val="00443AAA"/>
    <w:rsid w:val="00455821"/>
    <w:rsid w:val="00466F64"/>
    <w:rsid w:val="004866F2"/>
    <w:rsid w:val="00487111"/>
    <w:rsid w:val="00495EB7"/>
    <w:rsid w:val="00497D0A"/>
    <w:rsid w:val="004A173E"/>
    <w:rsid w:val="004A3479"/>
    <w:rsid w:val="004C0308"/>
    <w:rsid w:val="004C038B"/>
    <w:rsid w:val="004D280B"/>
    <w:rsid w:val="004E05BB"/>
    <w:rsid w:val="004E478D"/>
    <w:rsid w:val="005070AA"/>
    <w:rsid w:val="00513413"/>
    <w:rsid w:val="00515BA6"/>
    <w:rsid w:val="00520E23"/>
    <w:rsid w:val="00530067"/>
    <w:rsid w:val="0053374E"/>
    <w:rsid w:val="00533A13"/>
    <w:rsid w:val="005452BF"/>
    <w:rsid w:val="005554DF"/>
    <w:rsid w:val="00570796"/>
    <w:rsid w:val="0059343A"/>
    <w:rsid w:val="00595522"/>
    <w:rsid w:val="005A253E"/>
    <w:rsid w:val="005B00AE"/>
    <w:rsid w:val="005B1E32"/>
    <w:rsid w:val="005B6DB7"/>
    <w:rsid w:val="005C35BB"/>
    <w:rsid w:val="005C7FDA"/>
    <w:rsid w:val="005D3C38"/>
    <w:rsid w:val="005E02B2"/>
    <w:rsid w:val="005E73ED"/>
    <w:rsid w:val="005F0D5F"/>
    <w:rsid w:val="005F0F6B"/>
    <w:rsid w:val="005F2FA9"/>
    <w:rsid w:val="00601F36"/>
    <w:rsid w:val="006030F0"/>
    <w:rsid w:val="006102B2"/>
    <w:rsid w:val="006432D1"/>
    <w:rsid w:val="00650601"/>
    <w:rsid w:val="00650769"/>
    <w:rsid w:val="00652A4E"/>
    <w:rsid w:val="006555DB"/>
    <w:rsid w:val="0066074D"/>
    <w:rsid w:val="006610F1"/>
    <w:rsid w:val="00664C58"/>
    <w:rsid w:val="0067235A"/>
    <w:rsid w:val="00676766"/>
    <w:rsid w:val="00686572"/>
    <w:rsid w:val="00686CBC"/>
    <w:rsid w:val="00691498"/>
    <w:rsid w:val="00696759"/>
    <w:rsid w:val="006A7ABC"/>
    <w:rsid w:val="006B2791"/>
    <w:rsid w:val="006B4495"/>
    <w:rsid w:val="006C2B0B"/>
    <w:rsid w:val="006C56DB"/>
    <w:rsid w:val="006D044E"/>
    <w:rsid w:val="006D5F76"/>
    <w:rsid w:val="006D7884"/>
    <w:rsid w:val="006D7E2B"/>
    <w:rsid w:val="006E31AC"/>
    <w:rsid w:val="006E3B86"/>
    <w:rsid w:val="006E3BBB"/>
    <w:rsid w:val="006E4EB5"/>
    <w:rsid w:val="006E7075"/>
    <w:rsid w:val="006F016A"/>
    <w:rsid w:val="006F3D3E"/>
    <w:rsid w:val="00705825"/>
    <w:rsid w:val="0070647A"/>
    <w:rsid w:val="00715C6C"/>
    <w:rsid w:val="0072532A"/>
    <w:rsid w:val="007274C4"/>
    <w:rsid w:val="00736850"/>
    <w:rsid w:val="0073793A"/>
    <w:rsid w:val="007624DF"/>
    <w:rsid w:val="0076549E"/>
    <w:rsid w:val="00772B65"/>
    <w:rsid w:val="00775A50"/>
    <w:rsid w:val="0078203F"/>
    <w:rsid w:val="007953B5"/>
    <w:rsid w:val="00795C84"/>
    <w:rsid w:val="007B00F4"/>
    <w:rsid w:val="007B0711"/>
    <w:rsid w:val="007B0FCB"/>
    <w:rsid w:val="007B5CD1"/>
    <w:rsid w:val="007B7F3E"/>
    <w:rsid w:val="007C3BFD"/>
    <w:rsid w:val="007D6C28"/>
    <w:rsid w:val="007F258A"/>
    <w:rsid w:val="007F4273"/>
    <w:rsid w:val="00812750"/>
    <w:rsid w:val="00814538"/>
    <w:rsid w:val="008205C0"/>
    <w:rsid w:val="00824F36"/>
    <w:rsid w:val="00825010"/>
    <w:rsid w:val="008324AB"/>
    <w:rsid w:val="00837738"/>
    <w:rsid w:val="00837A8F"/>
    <w:rsid w:val="0084058F"/>
    <w:rsid w:val="008406ED"/>
    <w:rsid w:val="00840CF0"/>
    <w:rsid w:val="0084623A"/>
    <w:rsid w:val="008479F9"/>
    <w:rsid w:val="0085053D"/>
    <w:rsid w:val="00852085"/>
    <w:rsid w:val="00856669"/>
    <w:rsid w:val="0087162E"/>
    <w:rsid w:val="00874BC8"/>
    <w:rsid w:val="00891589"/>
    <w:rsid w:val="008F3749"/>
    <w:rsid w:val="008F667A"/>
    <w:rsid w:val="00912285"/>
    <w:rsid w:val="00914994"/>
    <w:rsid w:val="00916DC9"/>
    <w:rsid w:val="00926268"/>
    <w:rsid w:val="009262CD"/>
    <w:rsid w:val="00926EC2"/>
    <w:rsid w:val="009355CA"/>
    <w:rsid w:val="009364F3"/>
    <w:rsid w:val="00943422"/>
    <w:rsid w:val="00944514"/>
    <w:rsid w:val="00950F59"/>
    <w:rsid w:val="00952EB9"/>
    <w:rsid w:val="0096170F"/>
    <w:rsid w:val="0096523D"/>
    <w:rsid w:val="00971944"/>
    <w:rsid w:val="00972D21"/>
    <w:rsid w:val="009776E9"/>
    <w:rsid w:val="009A0375"/>
    <w:rsid w:val="009D6C0C"/>
    <w:rsid w:val="009E0599"/>
    <w:rsid w:val="009E631C"/>
    <w:rsid w:val="009F13E3"/>
    <w:rsid w:val="00A036A6"/>
    <w:rsid w:val="00A11927"/>
    <w:rsid w:val="00A15360"/>
    <w:rsid w:val="00A17F6A"/>
    <w:rsid w:val="00A2265A"/>
    <w:rsid w:val="00A24991"/>
    <w:rsid w:val="00A2542F"/>
    <w:rsid w:val="00A369BA"/>
    <w:rsid w:val="00A431C2"/>
    <w:rsid w:val="00A431C5"/>
    <w:rsid w:val="00A5225E"/>
    <w:rsid w:val="00A526F6"/>
    <w:rsid w:val="00A52770"/>
    <w:rsid w:val="00A5781B"/>
    <w:rsid w:val="00A64914"/>
    <w:rsid w:val="00A70E78"/>
    <w:rsid w:val="00A71AB5"/>
    <w:rsid w:val="00A728AC"/>
    <w:rsid w:val="00A8212F"/>
    <w:rsid w:val="00A93274"/>
    <w:rsid w:val="00A94175"/>
    <w:rsid w:val="00AB0CEC"/>
    <w:rsid w:val="00AB5BC3"/>
    <w:rsid w:val="00AB7587"/>
    <w:rsid w:val="00AC327C"/>
    <w:rsid w:val="00AC5392"/>
    <w:rsid w:val="00AD026D"/>
    <w:rsid w:val="00AD1F35"/>
    <w:rsid w:val="00AD2F3B"/>
    <w:rsid w:val="00AE0AC6"/>
    <w:rsid w:val="00AE554F"/>
    <w:rsid w:val="00AF7049"/>
    <w:rsid w:val="00B00AE2"/>
    <w:rsid w:val="00B02774"/>
    <w:rsid w:val="00B02F6F"/>
    <w:rsid w:val="00B07180"/>
    <w:rsid w:val="00B241DE"/>
    <w:rsid w:val="00B3078B"/>
    <w:rsid w:val="00B40154"/>
    <w:rsid w:val="00B411F7"/>
    <w:rsid w:val="00B426FC"/>
    <w:rsid w:val="00B42DCB"/>
    <w:rsid w:val="00B52988"/>
    <w:rsid w:val="00B52ADD"/>
    <w:rsid w:val="00B535C6"/>
    <w:rsid w:val="00B546EC"/>
    <w:rsid w:val="00B568AA"/>
    <w:rsid w:val="00B6434C"/>
    <w:rsid w:val="00B77700"/>
    <w:rsid w:val="00B81696"/>
    <w:rsid w:val="00B82D8A"/>
    <w:rsid w:val="00B85528"/>
    <w:rsid w:val="00B859DE"/>
    <w:rsid w:val="00B95FDB"/>
    <w:rsid w:val="00BA215F"/>
    <w:rsid w:val="00BA250C"/>
    <w:rsid w:val="00BA7930"/>
    <w:rsid w:val="00BB19EA"/>
    <w:rsid w:val="00BB4168"/>
    <w:rsid w:val="00BB4B6E"/>
    <w:rsid w:val="00BB6FB5"/>
    <w:rsid w:val="00BC13E8"/>
    <w:rsid w:val="00BC3CDB"/>
    <w:rsid w:val="00BD6AD8"/>
    <w:rsid w:val="00BE1CDD"/>
    <w:rsid w:val="00BE239E"/>
    <w:rsid w:val="00BF4924"/>
    <w:rsid w:val="00BF6AA7"/>
    <w:rsid w:val="00C02546"/>
    <w:rsid w:val="00C062FF"/>
    <w:rsid w:val="00C0669B"/>
    <w:rsid w:val="00C07E1A"/>
    <w:rsid w:val="00C21A46"/>
    <w:rsid w:val="00C25610"/>
    <w:rsid w:val="00C308BF"/>
    <w:rsid w:val="00C414F3"/>
    <w:rsid w:val="00C5351A"/>
    <w:rsid w:val="00C542DE"/>
    <w:rsid w:val="00C545D8"/>
    <w:rsid w:val="00C567DC"/>
    <w:rsid w:val="00C77700"/>
    <w:rsid w:val="00C84714"/>
    <w:rsid w:val="00C878D5"/>
    <w:rsid w:val="00C9333D"/>
    <w:rsid w:val="00CA394A"/>
    <w:rsid w:val="00CA430A"/>
    <w:rsid w:val="00CA57CB"/>
    <w:rsid w:val="00CB0116"/>
    <w:rsid w:val="00CB1357"/>
    <w:rsid w:val="00CB2887"/>
    <w:rsid w:val="00CC121C"/>
    <w:rsid w:val="00CC1555"/>
    <w:rsid w:val="00CC391C"/>
    <w:rsid w:val="00CD4496"/>
    <w:rsid w:val="00CE2ADD"/>
    <w:rsid w:val="00CE7B6F"/>
    <w:rsid w:val="00CF36AE"/>
    <w:rsid w:val="00D02A3F"/>
    <w:rsid w:val="00D170D1"/>
    <w:rsid w:val="00D210C2"/>
    <w:rsid w:val="00D23A79"/>
    <w:rsid w:val="00D26B77"/>
    <w:rsid w:val="00D360A9"/>
    <w:rsid w:val="00D46356"/>
    <w:rsid w:val="00D64CEA"/>
    <w:rsid w:val="00D75905"/>
    <w:rsid w:val="00D75DD4"/>
    <w:rsid w:val="00D763E1"/>
    <w:rsid w:val="00D76924"/>
    <w:rsid w:val="00D7795F"/>
    <w:rsid w:val="00D81314"/>
    <w:rsid w:val="00D85A18"/>
    <w:rsid w:val="00D87B00"/>
    <w:rsid w:val="00D910DC"/>
    <w:rsid w:val="00D949D4"/>
    <w:rsid w:val="00DA2D6C"/>
    <w:rsid w:val="00DA435A"/>
    <w:rsid w:val="00DD1624"/>
    <w:rsid w:val="00DD49E2"/>
    <w:rsid w:val="00DE190E"/>
    <w:rsid w:val="00DE5079"/>
    <w:rsid w:val="00DE6134"/>
    <w:rsid w:val="00DF119C"/>
    <w:rsid w:val="00DF23F9"/>
    <w:rsid w:val="00E01A34"/>
    <w:rsid w:val="00E023DC"/>
    <w:rsid w:val="00E13418"/>
    <w:rsid w:val="00E13DCC"/>
    <w:rsid w:val="00E2052B"/>
    <w:rsid w:val="00E30673"/>
    <w:rsid w:val="00E342B1"/>
    <w:rsid w:val="00E35306"/>
    <w:rsid w:val="00E41986"/>
    <w:rsid w:val="00E4315A"/>
    <w:rsid w:val="00E47D2E"/>
    <w:rsid w:val="00E5325E"/>
    <w:rsid w:val="00E619BF"/>
    <w:rsid w:val="00E63588"/>
    <w:rsid w:val="00E67127"/>
    <w:rsid w:val="00E83A64"/>
    <w:rsid w:val="00E84B01"/>
    <w:rsid w:val="00E85C19"/>
    <w:rsid w:val="00E873CA"/>
    <w:rsid w:val="00E9501E"/>
    <w:rsid w:val="00E95C69"/>
    <w:rsid w:val="00EC44B3"/>
    <w:rsid w:val="00ED7D85"/>
    <w:rsid w:val="00EE626F"/>
    <w:rsid w:val="00EF1F35"/>
    <w:rsid w:val="00F0160D"/>
    <w:rsid w:val="00F01F81"/>
    <w:rsid w:val="00F148A3"/>
    <w:rsid w:val="00F2579D"/>
    <w:rsid w:val="00F306D7"/>
    <w:rsid w:val="00F3167F"/>
    <w:rsid w:val="00F34882"/>
    <w:rsid w:val="00F3739F"/>
    <w:rsid w:val="00F3765C"/>
    <w:rsid w:val="00F42965"/>
    <w:rsid w:val="00F65CB2"/>
    <w:rsid w:val="00F706E8"/>
    <w:rsid w:val="00F742D9"/>
    <w:rsid w:val="00F81322"/>
    <w:rsid w:val="00F87355"/>
    <w:rsid w:val="00F91ADA"/>
    <w:rsid w:val="00F92653"/>
    <w:rsid w:val="00F94DAA"/>
    <w:rsid w:val="00F95C8D"/>
    <w:rsid w:val="00F96148"/>
    <w:rsid w:val="00F97629"/>
    <w:rsid w:val="00FB384A"/>
    <w:rsid w:val="00FC3EAA"/>
    <w:rsid w:val="00FC502D"/>
    <w:rsid w:val="00FD1547"/>
    <w:rsid w:val="00FD470A"/>
    <w:rsid w:val="00FD50AA"/>
    <w:rsid w:val="00FE1725"/>
    <w:rsid w:val="00FE2DCA"/>
    <w:rsid w:val="00FF7E85"/>
    <w:rsid w:val="011DAA15"/>
    <w:rsid w:val="01270D91"/>
    <w:rsid w:val="02B97A76"/>
    <w:rsid w:val="02D80A40"/>
    <w:rsid w:val="02EEFBF8"/>
    <w:rsid w:val="03A1B976"/>
    <w:rsid w:val="04CC3776"/>
    <w:rsid w:val="06EA4598"/>
    <w:rsid w:val="0724774A"/>
    <w:rsid w:val="0803D838"/>
    <w:rsid w:val="08A96088"/>
    <w:rsid w:val="0A5E1A5E"/>
    <w:rsid w:val="0AC48C5B"/>
    <w:rsid w:val="0BF1BE19"/>
    <w:rsid w:val="0C605CBC"/>
    <w:rsid w:val="0E0B85E1"/>
    <w:rsid w:val="0E43F12B"/>
    <w:rsid w:val="10980AAF"/>
    <w:rsid w:val="1129FE46"/>
    <w:rsid w:val="11AABA7E"/>
    <w:rsid w:val="126F1777"/>
    <w:rsid w:val="12C26E70"/>
    <w:rsid w:val="13468ADF"/>
    <w:rsid w:val="15649901"/>
    <w:rsid w:val="167E2BA1"/>
    <w:rsid w:val="17C5F3CC"/>
    <w:rsid w:val="180D8688"/>
    <w:rsid w:val="183883D1"/>
    <w:rsid w:val="184CC693"/>
    <w:rsid w:val="187DA9F9"/>
    <w:rsid w:val="1A7A295C"/>
    <w:rsid w:val="1AA4C8FE"/>
    <w:rsid w:val="1C6545AF"/>
    <w:rsid w:val="1D10B635"/>
    <w:rsid w:val="1E08814E"/>
    <w:rsid w:val="1F36B35C"/>
    <w:rsid w:val="1F3C5FA8"/>
    <w:rsid w:val="20A74BA8"/>
    <w:rsid w:val="20AF392E"/>
    <w:rsid w:val="23C458AF"/>
    <w:rsid w:val="23D1E073"/>
    <w:rsid w:val="2437493F"/>
    <w:rsid w:val="24B9EE7A"/>
    <w:rsid w:val="24C58D3B"/>
    <w:rsid w:val="24F5BB04"/>
    <w:rsid w:val="25C68915"/>
    <w:rsid w:val="26595370"/>
    <w:rsid w:val="266E7FBE"/>
    <w:rsid w:val="28BA4B13"/>
    <w:rsid w:val="29B5EEFE"/>
    <w:rsid w:val="29CF175B"/>
    <w:rsid w:val="29DCC65D"/>
    <w:rsid w:val="2ABAECC8"/>
    <w:rsid w:val="2B51BF5F"/>
    <w:rsid w:val="2D3B7E99"/>
    <w:rsid w:val="2EF93FAE"/>
    <w:rsid w:val="2F35DE94"/>
    <w:rsid w:val="30409A19"/>
    <w:rsid w:val="3095100F"/>
    <w:rsid w:val="33DE6DF0"/>
    <w:rsid w:val="33FCFDBA"/>
    <w:rsid w:val="34F2B671"/>
    <w:rsid w:val="3524BDEF"/>
    <w:rsid w:val="35688132"/>
    <w:rsid w:val="35DC961A"/>
    <w:rsid w:val="37160EB2"/>
    <w:rsid w:val="37A856DB"/>
    <w:rsid w:val="39D4004E"/>
    <w:rsid w:val="3AC49C13"/>
    <w:rsid w:val="3B48DDA5"/>
    <w:rsid w:val="3B6FD0AF"/>
    <w:rsid w:val="3C606C74"/>
    <w:rsid w:val="3CDFEBEF"/>
    <w:rsid w:val="3EA1C525"/>
    <w:rsid w:val="41978B8E"/>
    <w:rsid w:val="419EF6CC"/>
    <w:rsid w:val="41D965E7"/>
    <w:rsid w:val="43753648"/>
    <w:rsid w:val="437AE294"/>
    <w:rsid w:val="43A9A9C9"/>
    <w:rsid w:val="442E8A20"/>
    <w:rsid w:val="4588BD91"/>
    <w:rsid w:val="46028862"/>
    <w:rsid w:val="46074EBA"/>
    <w:rsid w:val="465B6AA1"/>
    <w:rsid w:val="46842D2C"/>
    <w:rsid w:val="480C347F"/>
    <w:rsid w:val="4848A76B"/>
    <w:rsid w:val="49A804E0"/>
    <w:rsid w:val="49A8FC3F"/>
    <w:rsid w:val="4B2EDBC4"/>
    <w:rsid w:val="4C8B77AD"/>
    <w:rsid w:val="4D658CD9"/>
    <w:rsid w:val="50174664"/>
    <w:rsid w:val="50306EC1"/>
    <w:rsid w:val="5088CB96"/>
    <w:rsid w:val="523FF781"/>
    <w:rsid w:val="52A2269A"/>
    <w:rsid w:val="53B5BACC"/>
    <w:rsid w:val="542F125D"/>
    <w:rsid w:val="545D85AC"/>
    <w:rsid w:val="547EDE1D"/>
    <w:rsid w:val="54EF1630"/>
    <w:rsid w:val="55D04A2B"/>
    <w:rsid w:val="56224279"/>
    <w:rsid w:val="5667F81E"/>
    <w:rsid w:val="582A45CF"/>
    <w:rsid w:val="5A9CD798"/>
    <w:rsid w:val="5E2BAB97"/>
    <w:rsid w:val="5FA8A74F"/>
    <w:rsid w:val="5FB094D5"/>
    <w:rsid w:val="600831F9"/>
    <w:rsid w:val="6016C7EA"/>
    <w:rsid w:val="603557B4"/>
    <w:rsid w:val="614438C8"/>
    <w:rsid w:val="614C6536"/>
    <w:rsid w:val="61BC2E98"/>
    <w:rsid w:val="62219764"/>
    <w:rsid w:val="623ABFC1"/>
    <w:rsid w:val="63155A57"/>
    <w:rsid w:val="63B03425"/>
    <w:rsid w:val="63D9B750"/>
    <w:rsid w:val="64C1CE17"/>
    <w:rsid w:val="64D87BEE"/>
    <w:rsid w:val="65726083"/>
    <w:rsid w:val="658B9E10"/>
    <w:rsid w:val="65BEB818"/>
    <w:rsid w:val="66744C4F"/>
    <w:rsid w:val="66A05F21"/>
    <w:rsid w:val="66F50887"/>
    <w:rsid w:val="6721A3E3"/>
    <w:rsid w:val="6771DEDB"/>
    <w:rsid w:val="6898C66E"/>
    <w:rsid w:val="68CD4A55"/>
    <w:rsid w:val="69D7FFE3"/>
    <w:rsid w:val="6AC80F67"/>
    <w:rsid w:val="6B9D4290"/>
    <w:rsid w:val="6BE4C935"/>
    <w:rsid w:val="6D6C3791"/>
    <w:rsid w:val="6E176C2D"/>
    <w:rsid w:val="6EE5F6EB"/>
    <w:rsid w:val="7028578E"/>
    <w:rsid w:val="714DDDFC"/>
    <w:rsid w:val="722B13DE"/>
    <w:rsid w:val="72FE5961"/>
    <w:rsid w:val="7380A1BA"/>
    <w:rsid w:val="743B3595"/>
    <w:rsid w:val="745DB6D6"/>
    <w:rsid w:val="76B89C8B"/>
    <w:rsid w:val="779953A7"/>
    <w:rsid w:val="77D1CA84"/>
    <w:rsid w:val="799ABFA5"/>
    <w:rsid w:val="7AF036D2"/>
    <w:rsid w:val="7BDA1580"/>
    <w:rsid w:val="7BE405DC"/>
    <w:rsid w:val="7CD26067"/>
    <w:rsid w:val="7D2DB1F5"/>
    <w:rsid w:val="7D75E5E1"/>
    <w:rsid w:val="7D858289"/>
    <w:rsid w:val="7DEF6CCE"/>
    <w:rsid w:val="7F789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5BD152CF"/>
  <w15:docId w15:val="{5A16C63D-4947-413A-94AC-004724DC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A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3F"/>
  </w:style>
  <w:style w:type="paragraph" w:styleId="Footer">
    <w:name w:val="footer"/>
    <w:basedOn w:val="Normal"/>
    <w:link w:val="FooterChar"/>
    <w:uiPriority w:val="99"/>
    <w:unhideWhenUsed/>
    <w:rsid w:val="00CD0A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A3F"/>
  </w:style>
  <w:style w:type="paragraph" w:styleId="NormalWeb">
    <w:name w:val="Normal (Web)"/>
    <w:basedOn w:val="Normal"/>
    <w:uiPriority w:val="99"/>
    <w:semiHidden/>
    <w:unhideWhenUsed/>
    <w:rsid w:val="00CD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8D5C3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32D41"/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C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54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47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efaultParagraphFont"/>
    <w:rsid w:val="00A94175"/>
    <w:rPr>
      <w:rFonts w:ascii="Montserrat" w:hAnsi="Montserrat" w:hint="default"/>
      <w:b w:val="0"/>
      <w:bCs w:val="0"/>
      <w:i w:val="0"/>
      <w:iCs w:val="0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DF119C"/>
    <w:pPr>
      <w:spacing w:line="240" w:lineRule="auto"/>
    </w:pPr>
  </w:style>
  <w:style w:type="character" w:customStyle="1" w:styleId="normaltextrun">
    <w:name w:val="normaltextrun"/>
    <w:basedOn w:val="DefaultParagraphFont"/>
    <w:rsid w:val="00144BE2"/>
  </w:style>
  <w:style w:type="character" w:customStyle="1" w:styleId="eop">
    <w:name w:val="eop"/>
    <w:basedOn w:val="DefaultParagraphFont"/>
    <w:rsid w:val="00144BE2"/>
  </w:style>
  <w:style w:type="character" w:styleId="FootnoteReference">
    <w:name w:val="footnote reference"/>
    <w:basedOn w:val="DefaultParagraphFont"/>
    <w:uiPriority w:val="99"/>
    <w:unhideWhenUsed/>
    <w:rsid w:val="00AD2F3B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E41986"/>
  </w:style>
  <w:style w:type="character" w:styleId="Hyperlink">
    <w:name w:val="Hyperlink"/>
    <w:basedOn w:val="DefaultParagraphFont"/>
    <w:uiPriority w:val="99"/>
    <w:unhideWhenUsed/>
    <w:rsid w:val="00FD470A"/>
    <w:rPr>
      <w:color w:val="0000FF"/>
      <w:u w:val="single"/>
    </w:rPr>
  </w:style>
  <w:style w:type="paragraph" w:customStyle="1" w:styleId="paragraph">
    <w:name w:val="paragraph"/>
    <w:basedOn w:val="Normal"/>
    <w:rsid w:val="0009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rsid w:val="00814538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24B9EE7A"/>
    <w:pPr>
      <w:spacing w:after="200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49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9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arathonofhopecancercentres.ca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hongtai@tfri.ca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91bfc-3c98-4b91-8d44-a1a668b990b7">
      <Terms xmlns="http://schemas.microsoft.com/office/infopath/2007/PartnerControls"/>
    </lcf76f155ced4ddcb4097134ff3c332f>
    <TaxCatchAll xmlns="8ea66ac8-cb8a-467e-8186-d4d6f5e3ec50" xsi:nil="true"/>
    <Andr_x00e9_ xmlns="97a91bfc-3c98-4b91-8d44-a1a668b990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BB517E3470349A60AB55491D6EDD0" ma:contentTypeVersion="19" ma:contentTypeDescription="Create a new document." ma:contentTypeScope="" ma:versionID="808c9451e303f58644ef4793decadcbd">
  <xsd:schema xmlns:xsd="http://www.w3.org/2001/XMLSchema" xmlns:xs="http://www.w3.org/2001/XMLSchema" xmlns:p="http://schemas.microsoft.com/office/2006/metadata/properties" xmlns:ns2="97a91bfc-3c98-4b91-8d44-a1a668b990b7" xmlns:ns3="8ea66ac8-cb8a-467e-8186-d4d6f5e3ec50" targetNamespace="http://schemas.microsoft.com/office/2006/metadata/properties" ma:root="true" ma:fieldsID="34a7d2b439c325b2e79150c347a153fc" ns2:_="" ns3:_="">
    <xsd:import namespace="97a91bfc-3c98-4b91-8d44-a1a668b990b7"/>
    <xsd:import namespace="8ea66ac8-cb8a-467e-8186-d4d6f5e3e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ndr_x00e9_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1bfc-3c98-4b91-8d44-a1a668b99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eb9eabf-b3d4-4d2f-af3b-a6efbf688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ndr_x00e9_" ma:index="22" nillable="true" ma:displayName="André" ma:format="Dropdown" ma:internalName="Andr_x00e9_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6ac8-cb8a-467e-8186-d4d6f5e3e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edeade-c3c3-4848-b5ce-e8cd59b01925}" ma:internalName="TaxCatchAll" ma:showField="CatchAllData" ma:web="8ea66ac8-cb8a-467e-8186-d4d6f5e3e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49JtpNoBUsRrZOaewd+W8GxLWw==">AMUW2mWbjdygIXBCRbuY9u5/gTusTeZfkyBM/krGpL9s2RwzrQJMVozpawSEdzes5IQp17siuZcpRiJgSTdNufrxA26e88ftlnxp1evXcYfcloPjW+jFpVw=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A1EFD-6143-4AE0-909B-C2662A527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27B5FF-2CCA-4F59-8A32-847DD888E22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97a91bfc-3c98-4b91-8d44-a1a668b990b7"/>
    <ds:schemaRef ds:uri="http://purl.org/dc/elements/1.1/"/>
    <ds:schemaRef ds:uri="http://schemas.microsoft.com/office/infopath/2007/PartnerControls"/>
    <ds:schemaRef ds:uri="8ea66ac8-cb8a-467e-8186-d4d6f5e3ec5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634D50-A72A-494F-B4B2-910DE1BCE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91bfc-3c98-4b91-8d44-a1a668b990b7"/>
    <ds:schemaRef ds:uri="8ea66ac8-cb8a-467e-8186-d4d6f5e3e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DF16F0BF-7560-EC47-8DC4-60644896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NatalieS</dc:creator>
  <cp:keywords/>
  <dc:description/>
  <cp:lastModifiedBy>Kaitlin Hong Tai</cp:lastModifiedBy>
  <cp:revision>3</cp:revision>
  <dcterms:created xsi:type="dcterms:W3CDTF">2024-01-18T21:34:00Z</dcterms:created>
  <dcterms:modified xsi:type="dcterms:W3CDTF">2024-02-08T16:44:00Z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0x010100821BB517E3470349A60AB55491D6EDD0</vt:lpwstr>
  </property>
  <property fmtid="{D5CDD505-2E9C-101B-9397-08002B2CF9AE}" pid="3" name="MediaServiceImageTags">
    <vt:lpwstr/>
  </property>
  <property fmtid="{D5CDD505-2E9C-101B-9397-08002B2CF9AE}" pid="4" name="GrammarlyDocumentId">
    <vt:lpwstr>a7a9b0c4cc20b607f367f7d1f3eb5018f2bf32393ad306960987cd0458701015</vt:lpwstr>
  </property>
</Properties>
</file>